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6FA863" w14:textId="77777777" w:rsidR="001B16E0" w:rsidRPr="00DD1B38" w:rsidRDefault="00AE60D6">
      <w:pPr>
        <w:pStyle w:val="Nadpis1"/>
        <w:spacing w:before="69"/>
        <w:ind w:left="0" w:right="428"/>
        <w:jc w:val="center"/>
        <w:rPr>
          <w:sz w:val="24"/>
          <w:szCs w:val="24"/>
        </w:rPr>
      </w:pPr>
      <w:r w:rsidRPr="00DD1B38">
        <w:rPr>
          <w:color w:val="2E5395"/>
          <w:sz w:val="24"/>
          <w:szCs w:val="24"/>
        </w:rPr>
        <w:t>Usmernenie</w:t>
      </w:r>
      <w:r w:rsidRPr="00DD1B38">
        <w:rPr>
          <w:color w:val="2E5395"/>
          <w:spacing w:val="-8"/>
          <w:sz w:val="24"/>
          <w:szCs w:val="24"/>
        </w:rPr>
        <w:t xml:space="preserve"> </w:t>
      </w:r>
      <w:r w:rsidRPr="00DD1B38">
        <w:rPr>
          <w:color w:val="2E5395"/>
          <w:sz w:val="24"/>
          <w:szCs w:val="24"/>
        </w:rPr>
        <w:t>na</w:t>
      </w:r>
      <w:r w:rsidRPr="00DD1B38">
        <w:rPr>
          <w:color w:val="2E5395"/>
          <w:spacing w:val="-11"/>
          <w:sz w:val="24"/>
          <w:szCs w:val="24"/>
        </w:rPr>
        <w:t xml:space="preserve"> </w:t>
      </w:r>
      <w:r w:rsidRPr="00DD1B38">
        <w:rPr>
          <w:color w:val="2E5395"/>
          <w:sz w:val="24"/>
          <w:szCs w:val="24"/>
        </w:rPr>
        <w:t>poskytovanie</w:t>
      </w:r>
      <w:r w:rsidRPr="00DD1B38">
        <w:rPr>
          <w:color w:val="2E5395"/>
          <w:spacing w:val="-8"/>
          <w:sz w:val="24"/>
          <w:szCs w:val="24"/>
        </w:rPr>
        <w:t xml:space="preserve"> </w:t>
      </w:r>
      <w:r w:rsidRPr="00DD1B38">
        <w:rPr>
          <w:color w:val="2E5395"/>
          <w:sz w:val="24"/>
          <w:szCs w:val="24"/>
        </w:rPr>
        <w:t>údajov</w:t>
      </w:r>
      <w:r w:rsidRPr="00DD1B38">
        <w:rPr>
          <w:color w:val="2E5395"/>
          <w:spacing w:val="-10"/>
          <w:sz w:val="24"/>
          <w:szCs w:val="24"/>
        </w:rPr>
        <w:t xml:space="preserve"> </w:t>
      </w:r>
      <w:r w:rsidRPr="00DD1B38">
        <w:rPr>
          <w:color w:val="2E5395"/>
          <w:sz w:val="24"/>
          <w:szCs w:val="24"/>
        </w:rPr>
        <w:t>o</w:t>
      </w:r>
      <w:r w:rsidRPr="00DD1B38">
        <w:rPr>
          <w:color w:val="2E5395"/>
          <w:spacing w:val="-11"/>
          <w:sz w:val="24"/>
          <w:szCs w:val="24"/>
        </w:rPr>
        <w:t xml:space="preserve"> </w:t>
      </w:r>
      <w:r w:rsidRPr="00DD1B38">
        <w:rPr>
          <w:color w:val="2E5395"/>
          <w:spacing w:val="-2"/>
          <w:sz w:val="24"/>
          <w:szCs w:val="24"/>
        </w:rPr>
        <w:t>výskumných</w:t>
      </w:r>
    </w:p>
    <w:p w14:paraId="629BD181" w14:textId="11DD9E7A" w:rsidR="001B16E0" w:rsidRPr="00DD1B38" w:rsidRDefault="00AE60D6">
      <w:pPr>
        <w:spacing w:before="57"/>
        <w:ind w:left="1" w:right="428"/>
        <w:jc w:val="center"/>
        <w:rPr>
          <w:sz w:val="24"/>
          <w:szCs w:val="24"/>
        </w:rPr>
      </w:pPr>
      <w:r w:rsidRPr="00DD1B38">
        <w:rPr>
          <w:color w:val="2E5395"/>
          <w:sz w:val="24"/>
          <w:szCs w:val="24"/>
        </w:rPr>
        <w:t>a</w:t>
      </w:r>
      <w:r w:rsidRPr="00DD1B38">
        <w:rPr>
          <w:color w:val="2E5395"/>
          <w:spacing w:val="-12"/>
          <w:sz w:val="24"/>
          <w:szCs w:val="24"/>
        </w:rPr>
        <w:t xml:space="preserve"> </w:t>
      </w:r>
      <w:r w:rsidRPr="00DD1B38">
        <w:rPr>
          <w:color w:val="2E5395"/>
          <w:sz w:val="24"/>
          <w:szCs w:val="24"/>
        </w:rPr>
        <w:t>nevýskumných</w:t>
      </w:r>
      <w:r w:rsidRPr="00DD1B38">
        <w:rPr>
          <w:color w:val="2E5395"/>
          <w:spacing w:val="-11"/>
          <w:sz w:val="24"/>
          <w:szCs w:val="24"/>
        </w:rPr>
        <w:t xml:space="preserve"> </w:t>
      </w:r>
      <w:r w:rsidRPr="00DD1B38">
        <w:rPr>
          <w:color w:val="2E5395"/>
          <w:sz w:val="24"/>
          <w:szCs w:val="24"/>
        </w:rPr>
        <w:t>projektoch</w:t>
      </w:r>
      <w:r w:rsidRPr="00DD1B38">
        <w:rPr>
          <w:color w:val="2E5395"/>
          <w:spacing w:val="-7"/>
          <w:sz w:val="24"/>
          <w:szCs w:val="24"/>
        </w:rPr>
        <w:t xml:space="preserve"> </w:t>
      </w:r>
      <w:r w:rsidRPr="00DD1B38">
        <w:rPr>
          <w:color w:val="2E5395"/>
          <w:sz w:val="24"/>
          <w:szCs w:val="24"/>
        </w:rPr>
        <w:t>riešených</w:t>
      </w:r>
      <w:r w:rsidRPr="00DD1B38">
        <w:rPr>
          <w:color w:val="2E5395"/>
          <w:spacing w:val="-11"/>
          <w:sz w:val="24"/>
          <w:szCs w:val="24"/>
        </w:rPr>
        <w:t xml:space="preserve"> </w:t>
      </w:r>
      <w:r w:rsidRPr="00DD1B38">
        <w:rPr>
          <w:color w:val="2E5395"/>
          <w:sz w:val="24"/>
          <w:szCs w:val="24"/>
        </w:rPr>
        <w:t>na</w:t>
      </w:r>
      <w:r w:rsidRPr="00DD1B38">
        <w:rPr>
          <w:color w:val="2E5395"/>
          <w:spacing w:val="-12"/>
          <w:sz w:val="24"/>
          <w:szCs w:val="24"/>
        </w:rPr>
        <w:t xml:space="preserve"> </w:t>
      </w:r>
      <w:r w:rsidRPr="00DD1B38">
        <w:rPr>
          <w:color w:val="2E5395"/>
          <w:sz w:val="24"/>
          <w:szCs w:val="24"/>
        </w:rPr>
        <w:t>vysokých</w:t>
      </w:r>
      <w:r w:rsidRPr="00DD1B38">
        <w:rPr>
          <w:color w:val="2E5395"/>
          <w:spacing w:val="-11"/>
          <w:sz w:val="24"/>
          <w:szCs w:val="24"/>
        </w:rPr>
        <w:t xml:space="preserve"> </w:t>
      </w:r>
      <w:r w:rsidRPr="00DD1B38">
        <w:rPr>
          <w:color w:val="2E5395"/>
          <w:spacing w:val="-2"/>
          <w:sz w:val="24"/>
          <w:szCs w:val="24"/>
        </w:rPr>
        <w:t>školách</w:t>
      </w:r>
      <w:r w:rsidR="00CC4D42">
        <w:rPr>
          <w:color w:val="2E5395"/>
          <w:spacing w:val="-2"/>
          <w:sz w:val="24"/>
          <w:szCs w:val="24"/>
        </w:rPr>
        <w:t xml:space="preserve"> za rok 2025</w:t>
      </w:r>
    </w:p>
    <w:p w14:paraId="0EC1363B" w14:textId="1F850EEC" w:rsidR="001B16E0" w:rsidRPr="00DD1B38" w:rsidRDefault="00AE60D6">
      <w:pPr>
        <w:spacing w:before="355" w:line="276" w:lineRule="auto"/>
        <w:ind w:left="141" w:right="562" w:firstLine="707"/>
        <w:jc w:val="both"/>
        <w:rPr>
          <w:sz w:val="24"/>
          <w:szCs w:val="24"/>
        </w:rPr>
      </w:pPr>
      <w:r w:rsidRPr="00DD1B38">
        <w:rPr>
          <w:sz w:val="24"/>
          <w:szCs w:val="24"/>
        </w:rPr>
        <w:t xml:space="preserve">Toto usmernenie bolo vypracované na účely zberu údajov o úspešnosti </w:t>
      </w:r>
      <w:r w:rsidRPr="00DD1B38">
        <w:rPr>
          <w:sz w:val="24"/>
          <w:szCs w:val="24"/>
        </w:rPr>
        <w:t>v získavaní finančných</w:t>
      </w:r>
      <w:r w:rsidRPr="00DD1B38">
        <w:rPr>
          <w:spacing w:val="-5"/>
          <w:sz w:val="24"/>
          <w:szCs w:val="24"/>
        </w:rPr>
        <w:t xml:space="preserve"> </w:t>
      </w:r>
      <w:r w:rsidRPr="00DD1B38">
        <w:rPr>
          <w:sz w:val="24"/>
          <w:szCs w:val="24"/>
        </w:rPr>
        <w:t>prostriedkov</w:t>
      </w:r>
      <w:r w:rsidRPr="00DD1B38">
        <w:rPr>
          <w:spacing w:val="-8"/>
          <w:sz w:val="24"/>
          <w:szCs w:val="24"/>
        </w:rPr>
        <w:t xml:space="preserve"> </w:t>
      </w:r>
      <w:r w:rsidRPr="00DD1B38">
        <w:rPr>
          <w:sz w:val="24"/>
          <w:szCs w:val="24"/>
        </w:rPr>
        <w:t>na</w:t>
      </w:r>
      <w:r w:rsidRPr="00DD1B38">
        <w:rPr>
          <w:spacing w:val="-8"/>
          <w:sz w:val="24"/>
          <w:szCs w:val="24"/>
        </w:rPr>
        <w:t xml:space="preserve"> </w:t>
      </w:r>
      <w:r w:rsidRPr="00DD1B38">
        <w:rPr>
          <w:sz w:val="24"/>
          <w:szCs w:val="24"/>
        </w:rPr>
        <w:t xml:space="preserve">riešenie </w:t>
      </w:r>
      <w:r w:rsidRPr="00DD1B38">
        <w:rPr>
          <w:sz w:val="24"/>
          <w:szCs w:val="24"/>
        </w:rPr>
        <w:t>projektov</w:t>
      </w:r>
      <w:r w:rsidRPr="00DD1B38">
        <w:rPr>
          <w:spacing w:val="-8"/>
          <w:sz w:val="24"/>
          <w:szCs w:val="24"/>
        </w:rPr>
        <w:t xml:space="preserve"> </w:t>
      </w:r>
      <w:r w:rsidRPr="00DD1B38">
        <w:rPr>
          <w:sz w:val="24"/>
          <w:szCs w:val="24"/>
        </w:rPr>
        <w:t>na</w:t>
      </w:r>
      <w:r w:rsidRPr="00DD1B38">
        <w:rPr>
          <w:spacing w:val="-7"/>
          <w:sz w:val="24"/>
          <w:szCs w:val="24"/>
        </w:rPr>
        <w:t xml:space="preserve"> </w:t>
      </w:r>
      <w:r w:rsidRPr="00DD1B38">
        <w:rPr>
          <w:sz w:val="24"/>
          <w:szCs w:val="24"/>
        </w:rPr>
        <w:t>vysokých</w:t>
      </w:r>
      <w:r w:rsidRPr="00DD1B38">
        <w:rPr>
          <w:spacing w:val="-6"/>
          <w:sz w:val="24"/>
          <w:szCs w:val="24"/>
        </w:rPr>
        <w:t xml:space="preserve"> </w:t>
      </w:r>
      <w:r w:rsidRPr="00DD1B38">
        <w:rPr>
          <w:sz w:val="24"/>
          <w:szCs w:val="24"/>
        </w:rPr>
        <w:t>školách,</w:t>
      </w:r>
      <w:r w:rsidRPr="00DD1B38">
        <w:rPr>
          <w:spacing w:val="-6"/>
          <w:sz w:val="24"/>
          <w:szCs w:val="24"/>
        </w:rPr>
        <w:t xml:space="preserve"> </w:t>
      </w:r>
      <w:r w:rsidRPr="00DD1B38">
        <w:rPr>
          <w:sz w:val="24"/>
          <w:szCs w:val="24"/>
        </w:rPr>
        <w:t>ktoré</w:t>
      </w:r>
      <w:r w:rsidRPr="00DD1B38">
        <w:rPr>
          <w:spacing w:val="-7"/>
          <w:sz w:val="24"/>
          <w:szCs w:val="24"/>
        </w:rPr>
        <w:t xml:space="preserve"> </w:t>
      </w:r>
      <w:r w:rsidRPr="00DD1B38">
        <w:rPr>
          <w:sz w:val="24"/>
          <w:szCs w:val="24"/>
        </w:rPr>
        <w:t>sú</w:t>
      </w:r>
      <w:r w:rsidRPr="00DD1B38">
        <w:rPr>
          <w:spacing w:val="-11"/>
          <w:sz w:val="24"/>
          <w:szCs w:val="24"/>
        </w:rPr>
        <w:t xml:space="preserve"> </w:t>
      </w:r>
      <w:r w:rsidRPr="00DD1B38">
        <w:rPr>
          <w:sz w:val="24"/>
          <w:szCs w:val="24"/>
        </w:rPr>
        <w:t>ako</w:t>
      </w:r>
      <w:r w:rsidRPr="00DD1B38">
        <w:rPr>
          <w:spacing w:val="-8"/>
          <w:sz w:val="24"/>
          <w:szCs w:val="24"/>
        </w:rPr>
        <w:t xml:space="preserve"> </w:t>
      </w:r>
      <w:r w:rsidRPr="00DD1B38">
        <w:rPr>
          <w:sz w:val="24"/>
          <w:szCs w:val="24"/>
        </w:rPr>
        <w:t>jeden</w:t>
      </w:r>
      <w:r w:rsidRPr="00DD1B38">
        <w:rPr>
          <w:spacing w:val="-5"/>
          <w:sz w:val="24"/>
          <w:szCs w:val="24"/>
        </w:rPr>
        <w:t xml:space="preserve"> </w:t>
      </w:r>
      <w:r w:rsidRPr="00DD1B38">
        <w:rPr>
          <w:sz w:val="24"/>
          <w:szCs w:val="24"/>
        </w:rPr>
        <w:t>z</w:t>
      </w:r>
      <w:r w:rsidRPr="00DD1B38">
        <w:rPr>
          <w:spacing w:val="-4"/>
          <w:sz w:val="24"/>
          <w:szCs w:val="24"/>
        </w:rPr>
        <w:t xml:space="preserve"> </w:t>
      </w:r>
      <w:r w:rsidRPr="00DD1B38">
        <w:rPr>
          <w:sz w:val="24"/>
          <w:szCs w:val="24"/>
        </w:rPr>
        <w:t>podkladov potrebné na prípravu rozpisu dotácií zo štátneho rozpočtu jednotlivým verejným vysokým školám</w:t>
      </w:r>
      <w:r w:rsidR="00CC4D42">
        <w:rPr>
          <w:sz w:val="24"/>
          <w:szCs w:val="24"/>
        </w:rPr>
        <w:t>.</w:t>
      </w:r>
      <w:r w:rsidRPr="00DD1B38">
        <w:rPr>
          <w:sz w:val="24"/>
          <w:szCs w:val="24"/>
        </w:rPr>
        <w:t xml:space="preserve"> </w:t>
      </w:r>
    </w:p>
    <w:p w14:paraId="527A4DE5" w14:textId="77777777" w:rsidR="001B16E0" w:rsidRPr="00DD1B38" w:rsidRDefault="001B16E0">
      <w:pPr>
        <w:pStyle w:val="Zkladntext"/>
        <w:spacing w:before="260"/>
      </w:pPr>
    </w:p>
    <w:p w14:paraId="390B2947" w14:textId="77777777" w:rsidR="001B16E0" w:rsidRPr="00DD1B38" w:rsidRDefault="00AE60D6">
      <w:pPr>
        <w:pStyle w:val="Nadpis1"/>
        <w:spacing w:before="0"/>
        <w:jc w:val="both"/>
        <w:rPr>
          <w:sz w:val="24"/>
          <w:szCs w:val="24"/>
        </w:rPr>
      </w:pPr>
      <w:r w:rsidRPr="00DD1B38">
        <w:rPr>
          <w:color w:val="2E5395"/>
          <w:sz w:val="24"/>
          <w:szCs w:val="24"/>
        </w:rPr>
        <w:t>Všeobecné</w:t>
      </w:r>
      <w:r w:rsidRPr="00DD1B38">
        <w:rPr>
          <w:color w:val="2E5395"/>
          <w:spacing w:val="-15"/>
          <w:sz w:val="24"/>
          <w:szCs w:val="24"/>
        </w:rPr>
        <w:t xml:space="preserve"> </w:t>
      </w:r>
      <w:r w:rsidRPr="00DD1B38">
        <w:rPr>
          <w:color w:val="2E5395"/>
          <w:spacing w:val="-2"/>
          <w:sz w:val="24"/>
          <w:szCs w:val="24"/>
        </w:rPr>
        <w:t>informácie</w:t>
      </w:r>
    </w:p>
    <w:p w14:paraId="29A2107C" w14:textId="3B80B380" w:rsidR="00CC4D42" w:rsidRPr="00CC4D42" w:rsidRDefault="00CC4D42" w:rsidP="00CC4D42">
      <w:pPr>
        <w:pStyle w:val="Zkladntext"/>
        <w:shd w:val="clear" w:color="auto" w:fill="FFFF00"/>
        <w:spacing w:before="347" w:line="276" w:lineRule="auto"/>
        <w:ind w:left="141" w:right="564" w:firstLine="707"/>
        <w:jc w:val="both"/>
        <w:rPr>
          <w:b/>
          <w:bCs/>
        </w:rPr>
      </w:pPr>
      <w:r w:rsidRPr="00CC4D42">
        <w:rPr>
          <w:b/>
          <w:bCs/>
        </w:rPr>
        <w:t>Údaje o projektoch za rok 2025 sa budú zbierať výhradne prostredníctvom systému SK CRIS, ktorý prevádzkuje CVTI (</w:t>
      </w:r>
      <w:hyperlink r:id="rId7" w:history="1">
        <w:r w:rsidRPr="00CC4D42">
          <w:rPr>
            <w:rStyle w:val="Hypertextovprepojenie"/>
            <w:b/>
            <w:bCs/>
          </w:rPr>
          <w:t>https://www.skcris.sk/sk/</w:t>
        </w:r>
      </w:hyperlink>
      <w:r w:rsidRPr="00CC4D42">
        <w:rPr>
          <w:b/>
          <w:bCs/>
        </w:rPr>
        <w:t>).</w:t>
      </w:r>
    </w:p>
    <w:p w14:paraId="0AA2B702" w14:textId="0E353CD6" w:rsidR="00CC4D42" w:rsidRDefault="00CC4D42">
      <w:pPr>
        <w:pStyle w:val="Zkladntext"/>
        <w:spacing w:before="347" w:line="276" w:lineRule="auto"/>
        <w:ind w:left="141" w:right="564" w:firstLine="707"/>
        <w:jc w:val="both"/>
      </w:pPr>
      <w:r>
        <w:t xml:space="preserve">Údaje je potrebné zadať do systému SK CRIS </w:t>
      </w:r>
      <w:r w:rsidRPr="00BB0843">
        <w:rPr>
          <w:b/>
          <w:bCs/>
        </w:rPr>
        <w:t>najneskôr do 15. mája 2026</w:t>
      </w:r>
      <w:r w:rsidR="00BB0843" w:rsidRPr="00BB0843">
        <w:rPr>
          <w:b/>
          <w:bCs/>
        </w:rPr>
        <w:t>.</w:t>
      </w:r>
      <w:r w:rsidR="00BB0843">
        <w:t xml:space="preserve"> K tomuto termínu sa vygeneruje výstup zo systému SK CRIS, a po verifikácii bude každej vysokej škole zaslaný verifikačný hárok s uznanými projektami na kontrolu </w:t>
      </w:r>
      <w:r w:rsidR="00BB0843" w:rsidRPr="00BB0843">
        <w:rPr>
          <w:b/>
          <w:bCs/>
        </w:rPr>
        <w:t>do 31. 5. 2026.</w:t>
      </w:r>
      <w:r w:rsidR="00BB0843">
        <w:t xml:space="preserve"> Vysoké školy budú mať možnosť doplniť do systému SK CRIS prípadné chýbajúce údaje. Ministerstvo vygeneruje finálny výstup zo systému SK CRIS </w:t>
      </w:r>
      <w:r w:rsidR="00BB0843" w:rsidRPr="00BB0843">
        <w:rPr>
          <w:b/>
          <w:bCs/>
        </w:rPr>
        <w:t>dňa 30. 6. 2026</w:t>
      </w:r>
      <w:r w:rsidR="00BB0843">
        <w:t xml:space="preserve"> a zverejní ho na webovom sídle. Tento finálny výstup bude použitý pre účely rozpisu štátnej dotácie na rok 2027 vrátane relevantných ukazovateľov výkonnostných zmlúv. Neskoršie zmeny a doplnky sa nebudú brať do úvahy.</w:t>
      </w:r>
    </w:p>
    <w:p w14:paraId="7C3B4F86" w14:textId="2B6BA5AD" w:rsidR="001B16E0" w:rsidRPr="00DD1B38" w:rsidRDefault="00AE60D6">
      <w:pPr>
        <w:pStyle w:val="Zkladntext"/>
        <w:spacing w:before="347" w:line="276" w:lineRule="auto"/>
        <w:ind w:left="141" w:right="564" w:firstLine="707"/>
        <w:jc w:val="both"/>
      </w:pPr>
      <w:r w:rsidRPr="00DD1B38">
        <w:t>Tento</w:t>
      </w:r>
      <w:r w:rsidRPr="00DD1B38">
        <w:rPr>
          <w:spacing w:val="37"/>
        </w:rPr>
        <w:t xml:space="preserve">  </w:t>
      </w:r>
      <w:r w:rsidRPr="00DD1B38">
        <w:t>metodický</w:t>
      </w:r>
      <w:r w:rsidRPr="00DD1B38">
        <w:rPr>
          <w:spacing w:val="80"/>
          <w:w w:val="150"/>
        </w:rPr>
        <w:t xml:space="preserve"> </w:t>
      </w:r>
      <w:r w:rsidRPr="00DD1B38">
        <w:t>pokyn</w:t>
      </w:r>
      <w:r w:rsidRPr="00DD1B38">
        <w:rPr>
          <w:spacing w:val="36"/>
        </w:rPr>
        <w:t xml:space="preserve">  </w:t>
      </w:r>
      <w:r w:rsidRPr="00DD1B38">
        <w:t>sa</w:t>
      </w:r>
      <w:r w:rsidRPr="00DD1B38">
        <w:rPr>
          <w:spacing w:val="36"/>
        </w:rPr>
        <w:t xml:space="preserve">  </w:t>
      </w:r>
      <w:r w:rsidRPr="00DD1B38">
        <w:t>vzťahuje</w:t>
      </w:r>
      <w:r w:rsidRPr="00DD1B38">
        <w:rPr>
          <w:spacing w:val="36"/>
        </w:rPr>
        <w:t xml:space="preserve">  </w:t>
      </w:r>
      <w:r w:rsidRPr="00DD1B38">
        <w:t>na</w:t>
      </w:r>
      <w:r w:rsidRPr="00DD1B38">
        <w:rPr>
          <w:spacing w:val="37"/>
        </w:rPr>
        <w:t xml:space="preserve">  </w:t>
      </w:r>
      <w:r w:rsidRPr="00DD1B38">
        <w:t>poskytovanie</w:t>
      </w:r>
      <w:r w:rsidRPr="00DD1B38">
        <w:rPr>
          <w:spacing w:val="36"/>
        </w:rPr>
        <w:t xml:space="preserve">  </w:t>
      </w:r>
      <w:r w:rsidRPr="00DD1B38">
        <w:t>údajov</w:t>
      </w:r>
      <w:r w:rsidRPr="00DD1B38">
        <w:rPr>
          <w:spacing w:val="37"/>
        </w:rPr>
        <w:t xml:space="preserve">  </w:t>
      </w:r>
      <w:r w:rsidRPr="00DD1B38">
        <w:t>o</w:t>
      </w:r>
      <w:r w:rsidR="00DD1B38">
        <w:t> </w:t>
      </w:r>
      <w:r w:rsidRPr="00DD1B38">
        <w:t>výskumných</w:t>
      </w:r>
      <w:r w:rsidR="00DD1B38">
        <w:t>,</w:t>
      </w:r>
      <w:r w:rsidRPr="00DD1B38">
        <w:t xml:space="preserve"> </w:t>
      </w:r>
      <w:r w:rsidRPr="00DD1B38">
        <w:t>a</w:t>
      </w:r>
      <w:r w:rsidRPr="00DD1B38">
        <w:rPr>
          <w:spacing w:val="-3"/>
        </w:rPr>
        <w:t xml:space="preserve"> </w:t>
      </w:r>
      <w:r w:rsidRPr="00DD1B38">
        <w:t xml:space="preserve">nevýskumných </w:t>
      </w:r>
      <w:r w:rsidRPr="00DD1B38">
        <w:t xml:space="preserve">projektoch riešených na pracoviskách vysokých škôl, ktoré budú </w:t>
      </w:r>
      <w:r w:rsidRPr="00DD1B38">
        <w:t>využité na prípravu rozpisu dotácií zo štátneho rozpočtu verejným vysokým školám na nasledujúci rozpočtový rok</w:t>
      </w:r>
      <w:r w:rsidR="00DD1B38">
        <w:t>, vrátane vyhodnotenia relevantných merateľných ukazovateľov výkonnostných zmlúv</w:t>
      </w:r>
      <w:r w:rsidRPr="00DD1B38">
        <w:t xml:space="preserve">. </w:t>
      </w:r>
      <w:r w:rsidRPr="00DD1B38">
        <w:rPr>
          <w:b/>
          <w:bCs/>
          <w:shd w:val="clear" w:color="auto" w:fill="FFFF00"/>
        </w:rPr>
        <w:t>V rámci uvedeného sa zbierajú údaje</w:t>
      </w:r>
      <w:r w:rsidR="00DD1B38" w:rsidRPr="00DD1B38">
        <w:rPr>
          <w:b/>
          <w:bCs/>
          <w:shd w:val="clear" w:color="auto" w:fill="FFFF00"/>
        </w:rPr>
        <w:t xml:space="preserve"> za rok 2025</w:t>
      </w:r>
      <w:r w:rsidRPr="00DD1B38">
        <w:rPr>
          <w:b/>
          <w:bCs/>
          <w:shd w:val="clear" w:color="auto" w:fill="FFFF00"/>
        </w:rPr>
        <w:t>:</w:t>
      </w:r>
    </w:p>
    <w:p w14:paraId="0A66B381" w14:textId="6B3AFCFA" w:rsidR="001B16E0" w:rsidRPr="00DD1B38" w:rsidRDefault="00AE60D6">
      <w:pPr>
        <w:pStyle w:val="Odsekzoznamu"/>
        <w:numPr>
          <w:ilvl w:val="0"/>
          <w:numId w:val="4"/>
        </w:numPr>
        <w:tabs>
          <w:tab w:val="left" w:pos="848"/>
        </w:tabs>
        <w:spacing w:line="294" w:lineRule="exact"/>
        <w:ind w:left="848" w:hanging="424"/>
        <w:rPr>
          <w:sz w:val="24"/>
          <w:szCs w:val="24"/>
        </w:rPr>
      </w:pPr>
      <w:r w:rsidRPr="00DD1B38">
        <w:rPr>
          <w:sz w:val="24"/>
          <w:szCs w:val="24"/>
        </w:rPr>
        <w:t>o</w:t>
      </w:r>
      <w:r w:rsidRPr="00DD1B38">
        <w:rPr>
          <w:spacing w:val="-4"/>
          <w:sz w:val="24"/>
          <w:szCs w:val="24"/>
        </w:rPr>
        <w:t xml:space="preserve"> </w:t>
      </w:r>
      <w:r w:rsidRPr="00DD1B38">
        <w:rPr>
          <w:sz w:val="24"/>
          <w:szCs w:val="24"/>
        </w:rPr>
        <w:t>výskumných</w:t>
      </w:r>
      <w:r w:rsidRPr="00DD1B38">
        <w:rPr>
          <w:spacing w:val="-1"/>
          <w:sz w:val="24"/>
          <w:szCs w:val="24"/>
        </w:rPr>
        <w:t xml:space="preserve"> </w:t>
      </w:r>
      <w:r w:rsidR="00DD1B38">
        <w:rPr>
          <w:spacing w:val="-1"/>
          <w:sz w:val="24"/>
          <w:szCs w:val="24"/>
        </w:rPr>
        <w:t xml:space="preserve">a iných expertných </w:t>
      </w:r>
      <w:r w:rsidRPr="00DD1B38">
        <w:rPr>
          <w:sz w:val="24"/>
          <w:szCs w:val="24"/>
        </w:rPr>
        <w:t>aktivitách</w:t>
      </w:r>
      <w:r w:rsidRPr="00DD1B38">
        <w:rPr>
          <w:spacing w:val="-2"/>
          <w:sz w:val="24"/>
          <w:szCs w:val="24"/>
        </w:rPr>
        <w:t xml:space="preserve"> </w:t>
      </w:r>
      <w:r w:rsidRPr="00DD1B38">
        <w:rPr>
          <w:sz w:val="24"/>
          <w:szCs w:val="24"/>
        </w:rPr>
        <w:t>od</w:t>
      </w:r>
      <w:r w:rsidRPr="00DD1B38">
        <w:rPr>
          <w:spacing w:val="-2"/>
          <w:sz w:val="24"/>
          <w:szCs w:val="24"/>
        </w:rPr>
        <w:t xml:space="preserve"> </w:t>
      </w:r>
      <w:r w:rsidRPr="00DD1B38">
        <w:rPr>
          <w:sz w:val="24"/>
          <w:szCs w:val="24"/>
        </w:rPr>
        <w:t>subjektov</w:t>
      </w:r>
      <w:r w:rsidRPr="00DD1B38">
        <w:rPr>
          <w:spacing w:val="-2"/>
          <w:sz w:val="24"/>
          <w:szCs w:val="24"/>
        </w:rPr>
        <w:t xml:space="preserve"> </w:t>
      </w:r>
      <w:r w:rsidRPr="00DD1B38">
        <w:rPr>
          <w:sz w:val="24"/>
          <w:szCs w:val="24"/>
        </w:rPr>
        <w:t>verejnej</w:t>
      </w:r>
      <w:r w:rsidRPr="00DD1B38">
        <w:rPr>
          <w:spacing w:val="-1"/>
          <w:sz w:val="24"/>
          <w:szCs w:val="24"/>
        </w:rPr>
        <w:t xml:space="preserve"> </w:t>
      </w:r>
      <w:r w:rsidRPr="00DD1B38">
        <w:rPr>
          <w:spacing w:val="-2"/>
          <w:sz w:val="24"/>
          <w:szCs w:val="24"/>
        </w:rPr>
        <w:t>správy;</w:t>
      </w:r>
    </w:p>
    <w:p w14:paraId="21011E07" w14:textId="3810EBCE" w:rsidR="001B16E0" w:rsidRPr="00DD1B38" w:rsidRDefault="00AE60D6">
      <w:pPr>
        <w:pStyle w:val="Odsekzoznamu"/>
        <w:numPr>
          <w:ilvl w:val="0"/>
          <w:numId w:val="4"/>
        </w:numPr>
        <w:tabs>
          <w:tab w:val="left" w:pos="849"/>
        </w:tabs>
        <w:spacing w:before="43" w:line="273" w:lineRule="auto"/>
        <w:ind w:right="566"/>
        <w:rPr>
          <w:sz w:val="24"/>
          <w:szCs w:val="24"/>
        </w:rPr>
      </w:pPr>
      <w:r w:rsidRPr="00DD1B38">
        <w:rPr>
          <w:sz w:val="24"/>
          <w:szCs w:val="24"/>
        </w:rPr>
        <w:t xml:space="preserve">o výskumných </w:t>
      </w:r>
      <w:r w:rsidR="00DD1B38">
        <w:rPr>
          <w:sz w:val="24"/>
          <w:szCs w:val="24"/>
        </w:rPr>
        <w:t xml:space="preserve">a iných expertných </w:t>
      </w:r>
      <w:r w:rsidRPr="00DD1B38">
        <w:rPr>
          <w:sz w:val="24"/>
          <w:szCs w:val="24"/>
        </w:rPr>
        <w:t xml:space="preserve">aktivitách od iných subjektov, ako sú subjekty verejnej správy, a od subjektov zo zahraničia mimo grantových schém (zahrnuté sú v nich domáce aj zahraničné projekty v rámci výskumnej </w:t>
      </w:r>
      <w:r w:rsidR="00DD1B38">
        <w:rPr>
          <w:sz w:val="24"/>
          <w:szCs w:val="24"/>
        </w:rPr>
        <w:t xml:space="preserve">a expertnej </w:t>
      </w:r>
      <w:r w:rsidRPr="00DD1B38">
        <w:rPr>
          <w:sz w:val="24"/>
          <w:szCs w:val="24"/>
        </w:rPr>
        <w:t>spolupráce so súkromným sektorom);</w:t>
      </w:r>
    </w:p>
    <w:p w14:paraId="42E9B4EE" w14:textId="77777777" w:rsidR="001B16E0" w:rsidRPr="00DD1B38" w:rsidRDefault="00AE60D6">
      <w:pPr>
        <w:pStyle w:val="Odsekzoznamu"/>
        <w:numPr>
          <w:ilvl w:val="0"/>
          <w:numId w:val="4"/>
        </w:numPr>
        <w:tabs>
          <w:tab w:val="left" w:pos="848"/>
        </w:tabs>
        <w:spacing w:before="5"/>
        <w:ind w:left="848" w:hanging="424"/>
        <w:rPr>
          <w:sz w:val="24"/>
          <w:szCs w:val="24"/>
        </w:rPr>
      </w:pPr>
      <w:r w:rsidRPr="00DD1B38">
        <w:rPr>
          <w:sz w:val="24"/>
          <w:szCs w:val="24"/>
        </w:rPr>
        <w:t>o</w:t>
      </w:r>
      <w:r w:rsidRPr="00DD1B38">
        <w:rPr>
          <w:spacing w:val="-5"/>
          <w:sz w:val="24"/>
          <w:szCs w:val="24"/>
        </w:rPr>
        <w:t xml:space="preserve"> </w:t>
      </w:r>
      <w:r w:rsidRPr="00DD1B38">
        <w:rPr>
          <w:sz w:val="24"/>
          <w:szCs w:val="24"/>
        </w:rPr>
        <w:t>výskumných aktivitách</w:t>
      </w:r>
      <w:r w:rsidRPr="00DD1B38">
        <w:rPr>
          <w:spacing w:val="-3"/>
          <w:sz w:val="24"/>
          <w:szCs w:val="24"/>
        </w:rPr>
        <w:t xml:space="preserve"> </w:t>
      </w:r>
      <w:r w:rsidRPr="00DD1B38">
        <w:rPr>
          <w:sz w:val="24"/>
          <w:szCs w:val="24"/>
        </w:rPr>
        <w:t>v</w:t>
      </w:r>
      <w:r w:rsidRPr="00DD1B38">
        <w:rPr>
          <w:spacing w:val="-2"/>
          <w:sz w:val="24"/>
          <w:szCs w:val="24"/>
        </w:rPr>
        <w:t xml:space="preserve"> </w:t>
      </w:r>
      <w:r w:rsidRPr="00DD1B38">
        <w:rPr>
          <w:sz w:val="24"/>
          <w:szCs w:val="24"/>
        </w:rPr>
        <w:t>rámci</w:t>
      </w:r>
      <w:r w:rsidRPr="00DD1B38">
        <w:rPr>
          <w:spacing w:val="-3"/>
          <w:sz w:val="24"/>
          <w:szCs w:val="24"/>
        </w:rPr>
        <w:t xml:space="preserve"> </w:t>
      </w:r>
      <w:r w:rsidRPr="00DD1B38">
        <w:rPr>
          <w:sz w:val="24"/>
          <w:szCs w:val="24"/>
        </w:rPr>
        <w:t>zahraničných grantových</w:t>
      </w:r>
      <w:r w:rsidRPr="00DD1B38">
        <w:rPr>
          <w:spacing w:val="-2"/>
          <w:sz w:val="24"/>
          <w:szCs w:val="24"/>
        </w:rPr>
        <w:t xml:space="preserve"> schém;</w:t>
      </w:r>
    </w:p>
    <w:p w14:paraId="1ACEE5C1" w14:textId="5EF77D58" w:rsidR="001B16E0" w:rsidRPr="00DD1B38" w:rsidRDefault="00AE60D6">
      <w:pPr>
        <w:pStyle w:val="Odsekzoznamu"/>
        <w:numPr>
          <w:ilvl w:val="0"/>
          <w:numId w:val="4"/>
        </w:numPr>
        <w:tabs>
          <w:tab w:val="left" w:pos="849"/>
        </w:tabs>
        <w:spacing w:before="40" w:line="273" w:lineRule="auto"/>
        <w:ind w:right="564"/>
        <w:rPr>
          <w:sz w:val="24"/>
          <w:szCs w:val="24"/>
        </w:rPr>
      </w:pPr>
      <w:r w:rsidRPr="00DD1B38">
        <w:rPr>
          <w:sz w:val="24"/>
          <w:szCs w:val="24"/>
        </w:rPr>
        <w:t xml:space="preserve">o úspešnosti v získavaní finančných prostriedkov na riešenie </w:t>
      </w:r>
      <w:r w:rsidR="00DD1B38">
        <w:rPr>
          <w:sz w:val="24"/>
          <w:szCs w:val="24"/>
        </w:rPr>
        <w:t>expertných</w:t>
      </w:r>
      <w:r w:rsidRPr="00DD1B38">
        <w:rPr>
          <w:sz w:val="24"/>
          <w:szCs w:val="24"/>
        </w:rPr>
        <w:t xml:space="preserve"> a</w:t>
      </w:r>
      <w:r w:rsidRPr="00DD1B38">
        <w:rPr>
          <w:spacing w:val="-3"/>
          <w:sz w:val="24"/>
          <w:szCs w:val="24"/>
        </w:rPr>
        <w:t xml:space="preserve"> </w:t>
      </w:r>
      <w:r w:rsidRPr="00DD1B38">
        <w:rPr>
          <w:sz w:val="24"/>
          <w:szCs w:val="24"/>
        </w:rPr>
        <w:t>ostatných nevýskumných projektov zo zahraničia;</w:t>
      </w:r>
    </w:p>
    <w:p w14:paraId="0E50E80C" w14:textId="6229028E" w:rsidR="001B16E0" w:rsidRPr="00DD1B38" w:rsidRDefault="00AE60D6">
      <w:pPr>
        <w:pStyle w:val="Odsekzoznamu"/>
        <w:numPr>
          <w:ilvl w:val="0"/>
          <w:numId w:val="4"/>
        </w:numPr>
        <w:tabs>
          <w:tab w:val="left" w:pos="849"/>
        </w:tabs>
        <w:spacing w:before="3" w:line="273" w:lineRule="auto"/>
        <w:ind w:right="571"/>
        <w:rPr>
          <w:sz w:val="24"/>
          <w:szCs w:val="24"/>
        </w:rPr>
      </w:pPr>
      <w:r w:rsidRPr="00DD1B38">
        <w:rPr>
          <w:sz w:val="24"/>
          <w:szCs w:val="24"/>
        </w:rPr>
        <w:t>o úspešnosti v</w:t>
      </w:r>
      <w:r w:rsidRPr="00DD1B38">
        <w:rPr>
          <w:spacing w:val="-2"/>
          <w:sz w:val="24"/>
          <w:szCs w:val="24"/>
        </w:rPr>
        <w:t xml:space="preserve"> </w:t>
      </w:r>
      <w:r w:rsidRPr="00DD1B38">
        <w:rPr>
          <w:sz w:val="24"/>
          <w:szCs w:val="24"/>
        </w:rPr>
        <w:t>získavaní finančných prostriedkov na</w:t>
      </w:r>
      <w:r w:rsidRPr="00DD1B38">
        <w:rPr>
          <w:spacing w:val="-1"/>
          <w:sz w:val="24"/>
          <w:szCs w:val="24"/>
        </w:rPr>
        <w:t xml:space="preserve"> </w:t>
      </w:r>
      <w:r w:rsidRPr="00DD1B38">
        <w:rPr>
          <w:sz w:val="24"/>
          <w:szCs w:val="24"/>
        </w:rPr>
        <w:t xml:space="preserve">riešenie domácich </w:t>
      </w:r>
      <w:r w:rsidR="00DD1B38">
        <w:rPr>
          <w:sz w:val="24"/>
          <w:szCs w:val="24"/>
        </w:rPr>
        <w:t>expertných</w:t>
      </w:r>
      <w:r w:rsidRPr="00DD1B38">
        <w:rPr>
          <w:sz w:val="24"/>
          <w:szCs w:val="24"/>
        </w:rPr>
        <w:t xml:space="preserve"> </w:t>
      </w:r>
      <w:r w:rsidRPr="00DD1B38">
        <w:rPr>
          <w:spacing w:val="-2"/>
          <w:sz w:val="24"/>
          <w:szCs w:val="24"/>
        </w:rPr>
        <w:t>projektov.</w:t>
      </w:r>
    </w:p>
    <w:p w14:paraId="5AF3FEF6" w14:textId="66F7351A" w:rsidR="00DD1B38" w:rsidRPr="00DD1B38" w:rsidRDefault="00DD1B38">
      <w:pPr>
        <w:pStyle w:val="Odsekzoznamu"/>
        <w:numPr>
          <w:ilvl w:val="0"/>
          <w:numId w:val="4"/>
        </w:numPr>
        <w:tabs>
          <w:tab w:val="left" w:pos="849"/>
        </w:tabs>
        <w:spacing w:before="3" w:line="273" w:lineRule="auto"/>
        <w:ind w:right="571"/>
        <w:rPr>
          <w:sz w:val="24"/>
          <w:szCs w:val="24"/>
        </w:rPr>
      </w:pPr>
      <w:r>
        <w:rPr>
          <w:sz w:val="24"/>
          <w:szCs w:val="24"/>
        </w:rPr>
        <w:t>o umeleckých projektoch, vrátane individuálnych umeleckých projektov zamestnancov</w:t>
      </w:r>
    </w:p>
    <w:p w14:paraId="50E2BA0C" w14:textId="77777777" w:rsidR="001B16E0" w:rsidRDefault="001B16E0">
      <w:pPr>
        <w:pStyle w:val="Zkladntext"/>
        <w:spacing w:before="44"/>
      </w:pPr>
    </w:p>
    <w:p w14:paraId="42E59190" w14:textId="77777777" w:rsidR="00B56A08" w:rsidRPr="00DD1B38" w:rsidRDefault="00B56A08">
      <w:pPr>
        <w:pStyle w:val="Zkladntext"/>
        <w:spacing w:before="44"/>
      </w:pPr>
    </w:p>
    <w:p w14:paraId="25084636" w14:textId="77777777" w:rsidR="001B16E0" w:rsidRDefault="00AE60D6">
      <w:pPr>
        <w:pStyle w:val="Zkladntext"/>
        <w:ind w:left="849"/>
        <w:jc w:val="both"/>
        <w:rPr>
          <w:spacing w:val="-2"/>
        </w:rPr>
      </w:pPr>
      <w:r w:rsidRPr="00DD1B38">
        <w:lastRenderedPageBreak/>
        <w:t>Pri</w:t>
      </w:r>
      <w:r w:rsidRPr="00DD1B38">
        <w:rPr>
          <w:spacing w:val="-4"/>
        </w:rPr>
        <w:t xml:space="preserve"> </w:t>
      </w:r>
      <w:r w:rsidRPr="00DD1B38">
        <w:t>vypĺňaní</w:t>
      </w:r>
      <w:r w:rsidRPr="00DD1B38">
        <w:rPr>
          <w:spacing w:val="-1"/>
        </w:rPr>
        <w:t xml:space="preserve"> </w:t>
      </w:r>
      <w:r w:rsidRPr="00DD1B38">
        <w:t>údajov</w:t>
      </w:r>
      <w:r w:rsidRPr="00DD1B38">
        <w:rPr>
          <w:spacing w:val="-2"/>
        </w:rPr>
        <w:t xml:space="preserve"> </w:t>
      </w:r>
      <w:r w:rsidRPr="00DD1B38">
        <w:t>je</w:t>
      </w:r>
      <w:r w:rsidRPr="00DD1B38">
        <w:rPr>
          <w:spacing w:val="-2"/>
        </w:rPr>
        <w:t xml:space="preserve"> </w:t>
      </w:r>
      <w:r w:rsidRPr="00DD1B38">
        <w:t>potrebné</w:t>
      </w:r>
      <w:r w:rsidRPr="00DD1B38">
        <w:rPr>
          <w:spacing w:val="-2"/>
        </w:rPr>
        <w:t xml:space="preserve"> </w:t>
      </w:r>
      <w:r w:rsidRPr="00DD1B38">
        <w:t>zohľadniť</w:t>
      </w:r>
      <w:r w:rsidRPr="00DD1B38">
        <w:rPr>
          <w:spacing w:val="-2"/>
        </w:rPr>
        <w:t xml:space="preserve"> </w:t>
      </w:r>
      <w:r w:rsidRPr="00DD1B38">
        <w:t>všeobecne</w:t>
      </w:r>
      <w:r w:rsidRPr="00DD1B38">
        <w:rPr>
          <w:spacing w:val="-2"/>
        </w:rPr>
        <w:t xml:space="preserve"> </w:t>
      </w:r>
      <w:r w:rsidRPr="00DD1B38">
        <w:t xml:space="preserve">platné </w:t>
      </w:r>
      <w:r w:rsidRPr="00DD1B38">
        <w:rPr>
          <w:spacing w:val="-2"/>
        </w:rPr>
        <w:t>zásady:</w:t>
      </w:r>
    </w:p>
    <w:p w14:paraId="45DBE24A" w14:textId="77777777" w:rsidR="00CC4D42" w:rsidRPr="00DD1B38" w:rsidRDefault="00CC4D42">
      <w:pPr>
        <w:pStyle w:val="Zkladntext"/>
        <w:ind w:left="849"/>
        <w:jc w:val="both"/>
      </w:pPr>
    </w:p>
    <w:p w14:paraId="497A5604" w14:textId="77777777" w:rsidR="001B16E0" w:rsidRPr="00DD1B38" w:rsidRDefault="00AE60D6">
      <w:pPr>
        <w:pStyle w:val="Odsekzoznamu"/>
        <w:numPr>
          <w:ilvl w:val="0"/>
          <w:numId w:val="3"/>
        </w:numPr>
        <w:tabs>
          <w:tab w:val="left" w:pos="849"/>
        </w:tabs>
        <w:spacing w:before="41" w:line="276" w:lineRule="auto"/>
        <w:ind w:right="562"/>
        <w:rPr>
          <w:sz w:val="24"/>
          <w:szCs w:val="24"/>
        </w:rPr>
      </w:pPr>
      <w:r w:rsidRPr="00DD1B38">
        <w:rPr>
          <w:sz w:val="24"/>
          <w:szCs w:val="24"/>
        </w:rPr>
        <w:t>Pri</w:t>
      </w:r>
      <w:r w:rsidRPr="00DD1B38">
        <w:rPr>
          <w:spacing w:val="-12"/>
          <w:sz w:val="24"/>
          <w:szCs w:val="24"/>
        </w:rPr>
        <w:t xml:space="preserve"> </w:t>
      </w:r>
      <w:r w:rsidRPr="00DD1B38">
        <w:rPr>
          <w:sz w:val="24"/>
          <w:szCs w:val="24"/>
        </w:rPr>
        <w:t>tých</w:t>
      </w:r>
      <w:r w:rsidRPr="00DD1B38">
        <w:rPr>
          <w:spacing w:val="-11"/>
          <w:sz w:val="24"/>
          <w:szCs w:val="24"/>
        </w:rPr>
        <w:t xml:space="preserve"> </w:t>
      </w:r>
      <w:r w:rsidRPr="00DD1B38">
        <w:rPr>
          <w:sz w:val="24"/>
          <w:szCs w:val="24"/>
        </w:rPr>
        <w:t>výskumných</w:t>
      </w:r>
      <w:r w:rsidRPr="00DD1B38">
        <w:rPr>
          <w:spacing w:val="-11"/>
          <w:sz w:val="24"/>
          <w:szCs w:val="24"/>
        </w:rPr>
        <w:t xml:space="preserve"> </w:t>
      </w:r>
      <w:r w:rsidRPr="00DD1B38">
        <w:rPr>
          <w:sz w:val="24"/>
          <w:szCs w:val="24"/>
        </w:rPr>
        <w:t>projektoch,</w:t>
      </w:r>
      <w:r w:rsidRPr="00DD1B38">
        <w:rPr>
          <w:spacing w:val="-12"/>
          <w:sz w:val="24"/>
          <w:szCs w:val="24"/>
        </w:rPr>
        <w:t xml:space="preserve"> </w:t>
      </w:r>
      <w:r w:rsidRPr="00DD1B38">
        <w:rPr>
          <w:sz w:val="24"/>
          <w:szCs w:val="24"/>
        </w:rPr>
        <w:t>kde</w:t>
      </w:r>
      <w:r w:rsidRPr="00DD1B38">
        <w:rPr>
          <w:spacing w:val="-13"/>
          <w:sz w:val="24"/>
          <w:szCs w:val="24"/>
        </w:rPr>
        <w:t xml:space="preserve"> </w:t>
      </w:r>
      <w:r w:rsidRPr="00DD1B38">
        <w:rPr>
          <w:sz w:val="24"/>
          <w:szCs w:val="24"/>
        </w:rPr>
        <w:t>z</w:t>
      </w:r>
      <w:r w:rsidRPr="00DD1B38">
        <w:rPr>
          <w:spacing w:val="-10"/>
          <w:sz w:val="24"/>
          <w:szCs w:val="24"/>
        </w:rPr>
        <w:t xml:space="preserve"> </w:t>
      </w:r>
      <w:r w:rsidRPr="00DD1B38">
        <w:rPr>
          <w:sz w:val="24"/>
          <w:szCs w:val="24"/>
        </w:rPr>
        <w:t>poskytovaných</w:t>
      </w:r>
      <w:r w:rsidRPr="00DD1B38">
        <w:rPr>
          <w:spacing w:val="-12"/>
          <w:sz w:val="24"/>
          <w:szCs w:val="24"/>
        </w:rPr>
        <w:t xml:space="preserve"> </w:t>
      </w:r>
      <w:r w:rsidRPr="00DD1B38">
        <w:rPr>
          <w:sz w:val="24"/>
          <w:szCs w:val="24"/>
        </w:rPr>
        <w:t>základných</w:t>
      </w:r>
      <w:r w:rsidRPr="00DD1B38">
        <w:rPr>
          <w:spacing w:val="-12"/>
          <w:sz w:val="24"/>
          <w:szCs w:val="24"/>
        </w:rPr>
        <w:t xml:space="preserve"> </w:t>
      </w:r>
      <w:r w:rsidRPr="00DD1B38">
        <w:rPr>
          <w:sz w:val="24"/>
          <w:szCs w:val="24"/>
        </w:rPr>
        <w:t>údajov</w:t>
      </w:r>
      <w:r w:rsidRPr="00DD1B38">
        <w:rPr>
          <w:spacing w:val="-9"/>
          <w:sz w:val="24"/>
          <w:szCs w:val="24"/>
        </w:rPr>
        <w:t xml:space="preserve"> </w:t>
      </w:r>
      <w:r w:rsidRPr="00DD1B38">
        <w:rPr>
          <w:sz w:val="24"/>
          <w:szCs w:val="24"/>
        </w:rPr>
        <w:t>nie</w:t>
      </w:r>
      <w:r w:rsidRPr="00DD1B38">
        <w:rPr>
          <w:spacing w:val="-12"/>
          <w:sz w:val="24"/>
          <w:szCs w:val="24"/>
        </w:rPr>
        <w:t xml:space="preserve"> </w:t>
      </w:r>
      <w:r w:rsidRPr="00DD1B38">
        <w:rPr>
          <w:sz w:val="24"/>
          <w:szCs w:val="24"/>
        </w:rPr>
        <w:t>je</w:t>
      </w:r>
      <w:r w:rsidRPr="00DD1B38">
        <w:rPr>
          <w:spacing w:val="-12"/>
          <w:sz w:val="24"/>
          <w:szCs w:val="24"/>
        </w:rPr>
        <w:t xml:space="preserve"> </w:t>
      </w:r>
      <w:r w:rsidRPr="00DD1B38">
        <w:rPr>
          <w:sz w:val="24"/>
          <w:szCs w:val="24"/>
        </w:rPr>
        <w:t>zrejmý ich výskumný charakter, je nevyhnutné ho dostatočne zdôvodniť v príslušnom stĺpci tabuľky. Ak sa nepreukáže ich výskumný charakter, nebudú zohľadnené.</w:t>
      </w:r>
    </w:p>
    <w:p w14:paraId="7542AD78" w14:textId="77777777" w:rsidR="001B16E0" w:rsidRPr="00DD1B38" w:rsidRDefault="00AE60D6">
      <w:pPr>
        <w:pStyle w:val="Odsekzoznamu"/>
        <w:numPr>
          <w:ilvl w:val="0"/>
          <w:numId w:val="3"/>
        </w:numPr>
        <w:tabs>
          <w:tab w:val="left" w:pos="849"/>
        </w:tabs>
        <w:spacing w:line="276" w:lineRule="auto"/>
        <w:ind w:right="566"/>
        <w:rPr>
          <w:sz w:val="24"/>
          <w:szCs w:val="24"/>
        </w:rPr>
      </w:pPr>
      <w:r w:rsidRPr="00DD1B38">
        <w:rPr>
          <w:sz w:val="24"/>
          <w:szCs w:val="24"/>
        </w:rPr>
        <w:t>Spôsob získavania finančných prostriedkov na výskumné projekty musí obsahovať súťažný prvok. V prípade výskumných projektov/aktivít od iných subjektov, ako sú subjekty verejnej správy, sa za súťažný prvok považuje aj samotné uzatvorenie kontraktu alebo realizácia objednávky vysokou školou.</w:t>
      </w:r>
    </w:p>
    <w:p w14:paraId="1A05C284" w14:textId="77777777" w:rsidR="001B16E0" w:rsidRPr="00DD1B38" w:rsidRDefault="00AE60D6">
      <w:pPr>
        <w:pStyle w:val="Odsekzoznamu"/>
        <w:numPr>
          <w:ilvl w:val="0"/>
          <w:numId w:val="3"/>
        </w:numPr>
        <w:tabs>
          <w:tab w:val="left" w:pos="849"/>
        </w:tabs>
        <w:spacing w:line="276" w:lineRule="auto"/>
        <w:ind w:right="565"/>
        <w:rPr>
          <w:sz w:val="24"/>
          <w:szCs w:val="24"/>
        </w:rPr>
      </w:pPr>
      <w:r w:rsidRPr="00DD1B38">
        <w:rPr>
          <w:sz w:val="24"/>
          <w:szCs w:val="24"/>
        </w:rPr>
        <w:t>Projekty umeleckej činnosti v rámci výskumných aktivít musia mať tvorivý charakter, inak ich treba zaradiť medzi domáce nevýskumné projekty. Pri vypĺňaní tabuliek je potrebné do doplňujúcich informácií uviesť, že ide o projekt umeleckej činnosti.</w:t>
      </w:r>
    </w:p>
    <w:p w14:paraId="0934276B" w14:textId="77777777" w:rsidR="001B16E0" w:rsidRPr="00DD1B38" w:rsidRDefault="00AE60D6">
      <w:pPr>
        <w:pStyle w:val="Odsekzoznamu"/>
        <w:numPr>
          <w:ilvl w:val="0"/>
          <w:numId w:val="3"/>
        </w:numPr>
        <w:tabs>
          <w:tab w:val="left" w:pos="849"/>
        </w:tabs>
        <w:spacing w:before="72" w:line="278" w:lineRule="auto"/>
        <w:ind w:right="570"/>
        <w:rPr>
          <w:sz w:val="24"/>
          <w:szCs w:val="24"/>
        </w:rPr>
      </w:pPr>
      <w:r w:rsidRPr="00DD1B38">
        <w:rPr>
          <w:sz w:val="24"/>
          <w:szCs w:val="24"/>
        </w:rPr>
        <w:t>Nie je potrebné uvádzať výskumné aktivity financované prostredníctvom grantových schém samotnej vysokej školy, pretože sa nebudú zohľadňovať.</w:t>
      </w:r>
    </w:p>
    <w:p w14:paraId="30D8D810" w14:textId="2FEB52AB" w:rsidR="001B16E0" w:rsidRPr="00DD1B38" w:rsidRDefault="00AE60D6">
      <w:pPr>
        <w:pStyle w:val="Odsekzoznamu"/>
        <w:numPr>
          <w:ilvl w:val="0"/>
          <w:numId w:val="3"/>
        </w:numPr>
        <w:tabs>
          <w:tab w:val="left" w:pos="849"/>
        </w:tabs>
        <w:spacing w:line="276" w:lineRule="auto"/>
        <w:ind w:right="566"/>
        <w:rPr>
          <w:sz w:val="24"/>
          <w:szCs w:val="24"/>
        </w:rPr>
      </w:pPr>
      <w:r w:rsidRPr="00DD1B38">
        <w:rPr>
          <w:sz w:val="24"/>
          <w:szCs w:val="24"/>
        </w:rPr>
        <w:t>Projekty štrukturálnych fondov, štátnych programov, rozvojové projekty, projekty na podporu špičkových vedeckých tímov</w:t>
      </w:r>
      <w:r w:rsidR="00DD1B38">
        <w:rPr>
          <w:sz w:val="24"/>
          <w:szCs w:val="24"/>
        </w:rPr>
        <w:t>, financovanie vzdelávacích aktivít alebo mobilít</w:t>
      </w:r>
      <w:r w:rsidRPr="00DD1B38">
        <w:rPr>
          <w:sz w:val="24"/>
          <w:szCs w:val="24"/>
        </w:rPr>
        <w:t xml:space="preserve"> a</w:t>
      </w:r>
      <w:r w:rsidRPr="00DD1B38">
        <w:rPr>
          <w:spacing w:val="-3"/>
          <w:sz w:val="24"/>
          <w:szCs w:val="24"/>
        </w:rPr>
        <w:t xml:space="preserve"> </w:t>
      </w:r>
      <w:r w:rsidRPr="00DD1B38">
        <w:rPr>
          <w:color w:val="000000"/>
          <w:sz w:val="24"/>
          <w:szCs w:val="24"/>
        </w:rPr>
        <w:t xml:space="preserve">projekty financované z Plánu </w:t>
      </w:r>
      <w:r w:rsidR="00DD1B38">
        <w:rPr>
          <w:color w:val="000000"/>
          <w:sz w:val="24"/>
          <w:szCs w:val="24"/>
        </w:rPr>
        <w:t>o</w:t>
      </w:r>
      <w:r w:rsidRPr="00DD1B38">
        <w:rPr>
          <w:color w:val="000000"/>
          <w:sz w:val="24"/>
          <w:szCs w:val="24"/>
        </w:rPr>
        <w:t>bnovy</w:t>
      </w:r>
      <w:r w:rsidRPr="00DD1B38">
        <w:rPr>
          <w:color w:val="000000"/>
          <w:sz w:val="24"/>
          <w:szCs w:val="24"/>
        </w:rPr>
        <w:t xml:space="preserve"> sa v týchto tabuľkách neuvádzajú.</w:t>
      </w:r>
    </w:p>
    <w:p w14:paraId="09E5AD64" w14:textId="77777777" w:rsidR="001B16E0" w:rsidRPr="00DD1B38" w:rsidRDefault="00AE60D6">
      <w:pPr>
        <w:pStyle w:val="Odsekzoznamu"/>
        <w:numPr>
          <w:ilvl w:val="0"/>
          <w:numId w:val="3"/>
        </w:numPr>
        <w:tabs>
          <w:tab w:val="left" w:pos="847"/>
          <w:tab w:val="left" w:pos="849"/>
        </w:tabs>
        <w:spacing w:line="276" w:lineRule="auto"/>
        <w:ind w:right="564"/>
        <w:rPr>
          <w:sz w:val="24"/>
          <w:szCs w:val="24"/>
        </w:rPr>
      </w:pPr>
      <w:r w:rsidRPr="00DD1B38">
        <w:rPr>
          <w:sz w:val="24"/>
          <w:szCs w:val="24"/>
        </w:rPr>
        <w:t>Projekty,</w:t>
      </w:r>
      <w:r w:rsidRPr="00DD1B38">
        <w:rPr>
          <w:spacing w:val="-12"/>
          <w:sz w:val="24"/>
          <w:szCs w:val="24"/>
        </w:rPr>
        <w:t xml:space="preserve"> </w:t>
      </w:r>
      <w:r w:rsidRPr="00DD1B38">
        <w:rPr>
          <w:sz w:val="24"/>
          <w:szCs w:val="24"/>
        </w:rPr>
        <w:t>pri</w:t>
      </w:r>
      <w:r w:rsidRPr="00DD1B38">
        <w:rPr>
          <w:spacing w:val="-12"/>
          <w:sz w:val="24"/>
          <w:szCs w:val="24"/>
        </w:rPr>
        <w:t xml:space="preserve"> </w:t>
      </w:r>
      <w:r w:rsidRPr="00DD1B38">
        <w:rPr>
          <w:sz w:val="24"/>
          <w:szCs w:val="24"/>
        </w:rPr>
        <w:t>ktorých</w:t>
      </w:r>
      <w:r w:rsidRPr="00DD1B38">
        <w:rPr>
          <w:spacing w:val="-10"/>
          <w:sz w:val="24"/>
          <w:szCs w:val="24"/>
        </w:rPr>
        <w:t xml:space="preserve"> </w:t>
      </w:r>
      <w:r w:rsidRPr="00DD1B38">
        <w:rPr>
          <w:sz w:val="24"/>
          <w:szCs w:val="24"/>
        </w:rPr>
        <w:t>nebude</w:t>
      </w:r>
      <w:r w:rsidRPr="00DD1B38">
        <w:rPr>
          <w:spacing w:val="-13"/>
          <w:sz w:val="24"/>
          <w:szCs w:val="24"/>
        </w:rPr>
        <w:t xml:space="preserve"> </w:t>
      </w:r>
      <w:r w:rsidRPr="00DD1B38">
        <w:rPr>
          <w:sz w:val="24"/>
          <w:szCs w:val="24"/>
        </w:rPr>
        <w:t>uvedená</w:t>
      </w:r>
      <w:r w:rsidRPr="00DD1B38">
        <w:rPr>
          <w:spacing w:val="-13"/>
          <w:sz w:val="24"/>
          <w:szCs w:val="24"/>
        </w:rPr>
        <w:t xml:space="preserve"> </w:t>
      </w:r>
      <w:r w:rsidRPr="00DD1B38">
        <w:rPr>
          <w:sz w:val="24"/>
          <w:szCs w:val="24"/>
        </w:rPr>
        <w:t>výška</w:t>
      </w:r>
      <w:r w:rsidRPr="00DD1B38">
        <w:rPr>
          <w:spacing w:val="-12"/>
          <w:sz w:val="24"/>
          <w:szCs w:val="24"/>
        </w:rPr>
        <w:t xml:space="preserve"> </w:t>
      </w:r>
      <w:r w:rsidRPr="00DD1B38">
        <w:rPr>
          <w:sz w:val="24"/>
          <w:szCs w:val="24"/>
        </w:rPr>
        <w:t>prijatých</w:t>
      </w:r>
      <w:r w:rsidRPr="00DD1B38">
        <w:rPr>
          <w:spacing w:val="-12"/>
          <w:sz w:val="24"/>
          <w:szCs w:val="24"/>
        </w:rPr>
        <w:t xml:space="preserve"> </w:t>
      </w:r>
      <w:r w:rsidRPr="00DD1B38">
        <w:rPr>
          <w:sz w:val="24"/>
          <w:szCs w:val="24"/>
        </w:rPr>
        <w:t>finančných</w:t>
      </w:r>
      <w:r w:rsidRPr="00DD1B38">
        <w:rPr>
          <w:spacing w:val="-12"/>
          <w:sz w:val="24"/>
          <w:szCs w:val="24"/>
        </w:rPr>
        <w:t xml:space="preserve"> </w:t>
      </w:r>
      <w:r w:rsidRPr="00DD1B38">
        <w:rPr>
          <w:sz w:val="24"/>
          <w:szCs w:val="24"/>
        </w:rPr>
        <w:t>prostriedkov</w:t>
      </w:r>
      <w:r w:rsidRPr="00DD1B38">
        <w:rPr>
          <w:spacing w:val="-9"/>
          <w:sz w:val="24"/>
          <w:szCs w:val="24"/>
        </w:rPr>
        <w:t xml:space="preserve"> </w:t>
      </w:r>
      <w:r w:rsidRPr="00DD1B38">
        <w:rPr>
          <w:sz w:val="24"/>
          <w:szCs w:val="24"/>
        </w:rPr>
        <w:t>alebo</w:t>
      </w:r>
      <w:r w:rsidRPr="00DD1B38">
        <w:rPr>
          <w:spacing w:val="-12"/>
          <w:sz w:val="24"/>
          <w:szCs w:val="24"/>
        </w:rPr>
        <w:t xml:space="preserve"> </w:t>
      </w:r>
      <w:r w:rsidRPr="00DD1B38">
        <w:rPr>
          <w:sz w:val="24"/>
          <w:szCs w:val="24"/>
        </w:rPr>
        <w:t>pri ktorých bude chýbať bližšia identifikácia, nebudú zohľadnené.</w:t>
      </w:r>
    </w:p>
    <w:p w14:paraId="4B39850F" w14:textId="77777777" w:rsidR="001B16E0" w:rsidRPr="00DD1B38" w:rsidRDefault="00AE60D6">
      <w:pPr>
        <w:pStyle w:val="Odsekzoznamu"/>
        <w:numPr>
          <w:ilvl w:val="0"/>
          <w:numId w:val="3"/>
        </w:numPr>
        <w:tabs>
          <w:tab w:val="left" w:pos="847"/>
          <w:tab w:val="left" w:pos="849"/>
        </w:tabs>
        <w:spacing w:line="276" w:lineRule="auto"/>
        <w:ind w:right="566"/>
        <w:rPr>
          <w:sz w:val="24"/>
          <w:szCs w:val="24"/>
        </w:rPr>
      </w:pPr>
      <w:r w:rsidRPr="00DD1B38">
        <w:rPr>
          <w:sz w:val="24"/>
          <w:szCs w:val="24"/>
        </w:rPr>
        <w:t>Ak</w:t>
      </w:r>
      <w:r w:rsidRPr="00DD1B38">
        <w:rPr>
          <w:spacing w:val="-10"/>
          <w:sz w:val="24"/>
          <w:szCs w:val="24"/>
        </w:rPr>
        <w:t xml:space="preserve"> </w:t>
      </w:r>
      <w:r w:rsidRPr="00DD1B38">
        <w:rPr>
          <w:sz w:val="24"/>
          <w:szCs w:val="24"/>
        </w:rPr>
        <w:t>sa</w:t>
      </w:r>
      <w:r w:rsidRPr="00DD1B38">
        <w:rPr>
          <w:spacing w:val="-10"/>
          <w:sz w:val="24"/>
          <w:szCs w:val="24"/>
        </w:rPr>
        <w:t xml:space="preserve"> </w:t>
      </w:r>
      <w:r w:rsidRPr="00DD1B38">
        <w:rPr>
          <w:sz w:val="24"/>
          <w:szCs w:val="24"/>
        </w:rPr>
        <w:t>z</w:t>
      </w:r>
      <w:r w:rsidRPr="00DD1B38">
        <w:rPr>
          <w:spacing w:val="-8"/>
          <w:sz w:val="24"/>
          <w:szCs w:val="24"/>
        </w:rPr>
        <w:t xml:space="preserve"> </w:t>
      </w:r>
      <w:r w:rsidRPr="00DD1B38">
        <w:rPr>
          <w:sz w:val="24"/>
          <w:szCs w:val="24"/>
        </w:rPr>
        <w:t>finančných</w:t>
      </w:r>
      <w:r w:rsidRPr="00DD1B38">
        <w:rPr>
          <w:spacing w:val="-10"/>
          <w:sz w:val="24"/>
          <w:szCs w:val="24"/>
        </w:rPr>
        <w:t xml:space="preserve"> </w:t>
      </w:r>
      <w:r w:rsidRPr="00DD1B38">
        <w:rPr>
          <w:sz w:val="24"/>
          <w:szCs w:val="24"/>
        </w:rPr>
        <w:t>prostriedkov,</w:t>
      </w:r>
      <w:r w:rsidRPr="00DD1B38">
        <w:rPr>
          <w:spacing w:val="-10"/>
          <w:sz w:val="24"/>
          <w:szCs w:val="24"/>
        </w:rPr>
        <w:t xml:space="preserve"> </w:t>
      </w:r>
      <w:r w:rsidRPr="00DD1B38">
        <w:rPr>
          <w:sz w:val="24"/>
          <w:szCs w:val="24"/>
        </w:rPr>
        <w:t>ktoré</w:t>
      </w:r>
      <w:r w:rsidRPr="00DD1B38">
        <w:rPr>
          <w:spacing w:val="-11"/>
          <w:sz w:val="24"/>
          <w:szCs w:val="24"/>
        </w:rPr>
        <w:t xml:space="preserve"> </w:t>
      </w:r>
      <w:r w:rsidRPr="00DD1B38">
        <w:rPr>
          <w:sz w:val="24"/>
          <w:szCs w:val="24"/>
        </w:rPr>
        <w:t>vysoká</w:t>
      </w:r>
      <w:r w:rsidRPr="00DD1B38">
        <w:rPr>
          <w:spacing w:val="-10"/>
          <w:sz w:val="24"/>
          <w:szCs w:val="24"/>
        </w:rPr>
        <w:t xml:space="preserve"> </w:t>
      </w:r>
      <w:r w:rsidRPr="00DD1B38">
        <w:rPr>
          <w:sz w:val="24"/>
          <w:szCs w:val="24"/>
        </w:rPr>
        <w:t>škola</w:t>
      </w:r>
      <w:r w:rsidRPr="00DD1B38">
        <w:rPr>
          <w:spacing w:val="-11"/>
          <w:sz w:val="24"/>
          <w:szCs w:val="24"/>
        </w:rPr>
        <w:t xml:space="preserve"> </w:t>
      </w:r>
      <w:r w:rsidRPr="00DD1B38">
        <w:rPr>
          <w:sz w:val="24"/>
          <w:szCs w:val="24"/>
        </w:rPr>
        <w:t>prijme</w:t>
      </w:r>
      <w:r w:rsidRPr="00DD1B38">
        <w:rPr>
          <w:spacing w:val="-10"/>
          <w:sz w:val="24"/>
          <w:szCs w:val="24"/>
        </w:rPr>
        <w:t xml:space="preserve"> </w:t>
      </w:r>
      <w:r w:rsidRPr="00DD1B38">
        <w:rPr>
          <w:sz w:val="24"/>
          <w:szCs w:val="24"/>
        </w:rPr>
        <w:t>na</w:t>
      </w:r>
      <w:r w:rsidRPr="00DD1B38">
        <w:rPr>
          <w:spacing w:val="-11"/>
          <w:sz w:val="24"/>
          <w:szCs w:val="24"/>
        </w:rPr>
        <w:t xml:space="preserve"> </w:t>
      </w:r>
      <w:r w:rsidRPr="00DD1B38">
        <w:rPr>
          <w:sz w:val="24"/>
          <w:szCs w:val="24"/>
        </w:rPr>
        <w:t>svoj</w:t>
      </w:r>
      <w:r w:rsidRPr="00DD1B38">
        <w:rPr>
          <w:spacing w:val="-9"/>
          <w:sz w:val="24"/>
          <w:szCs w:val="24"/>
        </w:rPr>
        <w:t xml:space="preserve"> </w:t>
      </w:r>
      <w:r w:rsidRPr="00DD1B38">
        <w:rPr>
          <w:sz w:val="24"/>
          <w:szCs w:val="24"/>
        </w:rPr>
        <w:t>účet,</w:t>
      </w:r>
      <w:r w:rsidRPr="00DD1B38">
        <w:rPr>
          <w:spacing w:val="-8"/>
          <w:sz w:val="24"/>
          <w:szCs w:val="24"/>
        </w:rPr>
        <w:t xml:space="preserve"> </w:t>
      </w:r>
      <w:r w:rsidRPr="00DD1B38">
        <w:rPr>
          <w:sz w:val="24"/>
          <w:szCs w:val="24"/>
        </w:rPr>
        <w:t>časť</w:t>
      </w:r>
      <w:r w:rsidRPr="00DD1B38">
        <w:rPr>
          <w:spacing w:val="-9"/>
          <w:sz w:val="24"/>
          <w:szCs w:val="24"/>
        </w:rPr>
        <w:t xml:space="preserve"> </w:t>
      </w:r>
      <w:r w:rsidRPr="00DD1B38">
        <w:rPr>
          <w:sz w:val="24"/>
          <w:szCs w:val="24"/>
        </w:rPr>
        <w:t>vyčleňuje iným</w:t>
      </w:r>
      <w:r w:rsidRPr="00DD1B38">
        <w:rPr>
          <w:spacing w:val="-14"/>
          <w:sz w:val="24"/>
          <w:szCs w:val="24"/>
        </w:rPr>
        <w:t xml:space="preserve"> </w:t>
      </w:r>
      <w:r w:rsidRPr="00DD1B38">
        <w:rPr>
          <w:sz w:val="24"/>
          <w:szCs w:val="24"/>
        </w:rPr>
        <w:t>spolupracujúcim,</w:t>
      </w:r>
      <w:r w:rsidRPr="00DD1B38">
        <w:rPr>
          <w:spacing w:val="-14"/>
          <w:sz w:val="24"/>
          <w:szCs w:val="24"/>
        </w:rPr>
        <w:t xml:space="preserve"> </w:t>
      </w:r>
      <w:r w:rsidRPr="00DD1B38">
        <w:rPr>
          <w:sz w:val="24"/>
          <w:szCs w:val="24"/>
        </w:rPr>
        <w:t>resp.</w:t>
      </w:r>
      <w:r w:rsidRPr="00DD1B38">
        <w:rPr>
          <w:spacing w:val="-14"/>
          <w:sz w:val="24"/>
          <w:szCs w:val="24"/>
        </w:rPr>
        <w:t xml:space="preserve"> </w:t>
      </w:r>
      <w:proofErr w:type="spellStart"/>
      <w:r w:rsidRPr="00DD1B38">
        <w:rPr>
          <w:sz w:val="24"/>
          <w:szCs w:val="24"/>
        </w:rPr>
        <w:t>spoluriešiteľským</w:t>
      </w:r>
      <w:proofErr w:type="spellEnd"/>
      <w:r w:rsidRPr="00DD1B38">
        <w:rPr>
          <w:spacing w:val="-10"/>
          <w:sz w:val="24"/>
          <w:szCs w:val="24"/>
        </w:rPr>
        <w:t xml:space="preserve"> </w:t>
      </w:r>
      <w:r w:rsidRPr="00DD1B38">
        <w:rPr>
          <w:sz w:val="24"/>
          <w:szCs w:val="24"/>
        </w:rPr>
        <w:t>organizáciám,</w:t>
      </w:r>
      <w:r w:rsidRPr="00DD1B38">
        <w:rPr>
          <w:spacing w:val="-14"/>
          <w:sz w:val="24"/>
          <w:szCs w:val="24"/>
        </w:rPr>
        <w:t xml:space="preserve"> </w:t>
      </w:r>
      <w:r w:rsidRPr="00DD1B38">
        <w:rPr>
          <w:sz w:val="24"/>
          <w:szCs w:val="24"/>
        </w:rPr>
        <w:t>v</w:t>
      </w:r>
      <w:r w:rsidRPr="00DD1B38">
        <w:rPr>
          <w:spacing w:val="-14"/>
          <w:sz w:val="24"/>
          <w:szCs w:val="24"/>
        </w:rPr>
        <w:t xml:space="preserve"> </w:t>
      </w:r>
      <w:r w:rsidRPr="00DD1B38">
        <w:rPr>
          <w:sz w:val="24"/>
          <w:szCs w:val="24"/>
        </w:rPr>
        <w:t>tabuľkách</w:t>
      </w:r>
      <w:r w:rsidRPr="00DD1B38">
        <w:rPr>
          <w:spacing w:val="-14"/>
          <w:sz w:val="24"/>
          <w:szCs w:val="24"/>
        </w:rPr>
        <w:t xml:space="preserve"> </w:t>
      </w:r>
      <w:r w:rsidRPr="00DD1B38">
        <w:rPr>
          <w:sz w:val="24"/>
          <w:szCs w:val="24"/>
        </w:rPr>
        <w:t>sa</w:t>
      </w:r>
      <w:r w:rsidRPr="00DD1B38">
        <w:rPr>
          <w:spacing w:val="-15"/>
          <w:sz w:val="24"/>
          <w:szCs w:val="24"/>
        </w:rPr>
        <w:t xml:space="preserve"> </w:t>
      </w:r>
      <w:r w:rsidRPr="00DD1B38">
        <w:rPr>
          <w:sz w:val="24"/>
          <w:szCs w:val="24"/>
        </w:rPr>
        <w:t>uvedie</w:t>
      </w:r>
      <w:r w:rsidRPr="00DD1B38">
        <w:rPr>
          <w:spacing w:val="-15"/>
          <w:sz w:val="24"/>
          <w:szCs w:val="24"/>
        </w:rPr>
        <w:t xml:space="preserve"> </w:t>
      </w:r>
      <w:r w:rsidRPr="00DD1B38">
        <w:rPr>
          <w:sz w:val="24"/>
          <w:szCs w:val="24"/>
        </w:rPr>
        <w:t>iba tá časť grantu, ktorú daná vysoká škola čerpala na riešenie svojich vlastných výskumných</w:t>
      </w:r>
      <w:r w:rsidRPr="00DD1B38">
        <w:rPr>
          <w:spacing w:val="-6"/>
          <w:sz w:val="24"/>
          <w:szCs w:val="24"/>
        </w:rPr>
        <w:t xml:space="preserve"> </w:t>
      </w:r>
      <w:r w:rsidRPr="00DD1B38">
        <w:rPr>
          <w:sz w:val="24"/>
          <w:szCs w:val="24"/>
        </w:rPr>
        <w:t>aktivít,</w:t>
      </w:r>
      <w:r w:rsidRPr="00DD1B38">
        <w:rPr>
          <w:spacing w:val="-8"/>
          <w:sz w:val="24"/>
          <w:szCs w:val="24"/>
        </w:rPr>
        <w:t xml:space="preserve"> </w:t>
      </w:r>
      <w:r w:rsidRPr="00DD1B38">
        <w:rPr>
          <w:sz w:val="24"/>
          <w:szCs w:val="24"/>
        </w:rPr>
        <w:t>t.</w:t>
      </w:r>
      <w:r w:rsidRPr="00DD1B38">
        <w:rPr>
          <w:spacing w:val="-8"/>
          <w:sz w:val="24"/>
          <w:szCs w:val="24"/>
        </w:rPr>
        <w:t xml:space="preserve"> </w:t>
      </w:r>
      <w:r w:rsidRPr="00DD1B38">
        <w:rPr>
          <w:sz w:val="24"/>
          <w:szCs w:val="24"/>
        </w:rPr>
        <w:t>j.</w:t>
      </w:r>
      <w:r w:rsidRPr="00DD1B38">
        <w:rPr>
          <w:spacing w:val="-5"/>
          <w:sz w:val="24"/>
          <w:szCs w:val="24"/>
        </w:rPr>
        <w:t xml:space="preserve"> </w:t>
      </w:r>
      <w:r w:rsidRPr="00DD1B38">
        <w:rPr>
          <w:sz w:val="24"/>
          <w:szCs w:val="24"/>
        </w:rPr>
        <w:t>neuvedie</w:t>
      </w:r>
      <w:r w:rsidRPr="00DD1B38">
        <w:rPr>
          <w:spacing w:val="-9"/>
          <w:sz w:val="24"/>
          <w:szCs w:val="24"/>
        </w:rPr>
        <w:t xml:space="preserve"> </w:t>
      </w:r>
      <w:r w:rsidRPr="00DD1B38">
        <w:rPr>
          <w:sz w:val="24"/>
          <w:szCs w:val="24"/>
        </w:rPr>
        <w:t>sa</w:t>
      </w:r>
      <w:r w:rsidRPr="00DD1B38">
        <w:rPr>
          <w:spacing w:val="-9"/>
          <w:sz w:val="24"/>
          <w:szCs w:val="24"/>
        </w:rPr>
        <w:t xml:space="preserve"> </w:t>
      </w:r>
      <w:r w:rsidRPr="00DD1B38">
        <w:rPr>
          <w:sz w:val="24"/>
          <w:szCs w:val="24"/>
        </w:rPr>
        <w:t>tá</w:t>
      </w:r>
      <w:r w:rsidRPr="00DD1B38">
        <w:rPr>
          <w:spacing w:val="-7"/>
          <w:sz w:val="24"/>
          <w:szCs w:val="24"/>
        </w:rPr>
        <w:t xml:space="preserve"> </w:t>
      </w:r>
      <w:r w:rsidRPr="00DD1B38">
        <w:rPr>
          <w:sz w:val="24"/>
          <w:szCs w:val="24"/>
        </w:rPr>
        <w:t>časť</w:t>
      </w:r>
      <w:r w:rsidRPr="00DD1B38">
        <w:rPr>
          <w:spacing w:val="-3"/>
          <w:sz w:val="24"/>
          <w:szCs w:val="24"/>
        </w:rPr>
        <w:t xml:space="preserve"> </w:t>
      </w:r>
      <w:r w:rsidRPr="00DD1B38">
        <w:rPr>
          <w:sz w:val="24"/>
          <w:szCs w:val="24"/>
        </w:rPr>
        <w:t>grantu,</w:t>
      </w:r>
      <w:r w:rsidRPr="00DD1B38">
        <w:rPr>
          <w:spacing w:val="-8"/>
          <w:sz w:val="24"/>
          <w:szCs w:val="24"/>
        </w:rPr>
        <w:t xml:space="preserve"> </w:t>
      </w:r>
      <w:r w:rsidRPr="00DD1B38">
        <w:rPr>
          <w:sz w:val="24"/>
          <w:szCs w:val="24"/>
        </w:rPr>
        <w:t>ktorá</w:t>
      </w:r>
      <w:r w:rsidRPr="00DD1B38">
        <w:rPr>
          <w:spacing w:val="-10"/>
          <w:sz w:val="24"/>
          <w:szCs w:val="24"/>
        </w:rPr>
        <w:t xml:space="preserve"> </w:t>
      </w:r>
      <w:r w:rsidRPr="00DD1B38">
        <w:rPr>
          <w:sz w:val="24"/>
          <w:szCs w:val="24"/>
        </w:rPr>
        <w:t>prislúchala</w:t>
      </w:r>
      <w:r w:rsidRPr="00DD1B38">
        <w:rPr>
          <w:spacing w:val="-7"/>
          <w:sz w:val="24"/>
          <w:szCs w:val="24"/>
        </w:rPr>
        <w:t xml:space="preserve"> </w:t>
      </w:r>
      <w:proofErr w:type="spellStart"/>
      <w:r w:rsidRPr="00DD1B38">
        <w:rPr>
          <w:sz w:val="24"/>
          <w:szCs w:val="24"/>
        </w:rPr>
        <w:t>spoluriešiteľským</w:t>
      </w:r>
      <w:proofErr w:type="spellEnd"/>
      <w:r w:rsidRPr="00DD1B38">
        <w:rPr>
          <w:sz w:val="24"/>
          <w:szCs w:val="24"/>
        </w:rPr>
        <w:t xml:space="preserve"> </w:t>
      </w:r>
      <w:r w:rsidRPr="00DD1B38">
        <w:rPr>
          <w:spacing w:val="-2"/>
          <w:sz w:val="24"/>
          <w:szCs w:val="24"/>
        </w:rPr>
        <w:t>pracoviskám.</w:t>
      </w:r>
    </w:p>
    <w:p w14:paraId="78B25EF9" w14:textId="77777777" w:rsidR="001B16E0" w:rsidRDefault="00AE60D6">
      <w:pPr>
        <w:pStyle w:val="Odsekzoznamu"/>
        <w:numPr>
          <w:ilvl w:val="0"/>
          <w:numId w:val="3"/>
        </w:numPr>
        <w:tabs>
          <w:tab w:val="left" w:pos="849"/>
        </w:tabs>
        <w:spacing w:line="276" w:lineRule="auto"/>
        <w:ind w:right="565"/>
        <w:rPr>
          <w:sz w:val="24"/>
          <w:szCs w:val="24"/>
        </w:rPr>
      </w:pPr>
      <w:r w:rsidRPr="00DD1B38">
        <w:rPr>
          <w:sz w:val="24"/>
          <w:szCs w:val="24"/>
        </w:rPr>
        <w:t>V</w:t>
      </w:r>
      <w:r w:rsidRPr="00DD1B38">
        <w:rPr>
          <w:spacing w:val="-15"/>
          <w:sz w:val="24"/>
          <w:szCs w:val="24"/>
        </w:rPr>
        <w:t xml:space="preserve"> </w:t>
      </w:r>
      <w:r w:rsidRPr="00DD1B38">
        <w:rPr>
          <w:sz w:val="24"/>
          <w:szCs w:val="24"/>
        </w:rPr>
        <w:t>závislosti</w:t>
      </w:r>
      <w:r w:rsidRPr="00DD1B38">
        <w:rPr>
          <w:spacing w:val="-15"/>
          <w:sz w:val="24"/>
          <w:szCs w:val="24"/>
        </w:rPr>
        <w:t xml:space="preserve"> </w:t>
      </w:r>
      <w:r w:rsidRPr="00DD1B38">
        <w:rPr>
          <w:sz w:val="24"/>
          <w:szCs w:val="24"/>
        </w:rPr>
        <w:t>od</w:t>
      </w:r>
      <w:r w:rsidRPr="00DD1B38">
        <w:rPr>
          <w:spacing w:val="-15"/>
          <w:sz w:val="24"/>
          <w:szCs w:val="24"/>
        </w:rPr>
        <w:t xml:space="preserve"> </w:t>
      </w:r>
      <w:r w:rsidRPr="00DD1B38">
        <w:rPr>
          <w:sz w:val="24"/>
          <w:szCs w:val="24"/>
        </w:rPr>
        <w:t>znenia</w:t>
      </w:r>
      <w:r w:rsidRPr="00DD1B38">
        <w:rPr>
          <w:spacing w:val="-15"/>
          <w:sz w:val="24"/>
          <w:szCs w:val="24"/>
        </w:rPr>
        <w:t xml:space="preserve"> </w:t>
      </w:r>
      <w:r w:rsidRPr="00DD1B38">
        <w:rPr>
          <w:sz w:val="24"/>
          <w:szCs w:val="24"/>
        </w:rPr>
        <w:t>metodiky</w:t>
      </w:r>
      <w:r w:rsidRPr="00DD1B38">
        <w:rPr>
          <w:spacing w:val="-15"/>
          <w:sz w:val="24"/>
          <w:szCs w:val="24"/>
        </w:rPr>
        <w:t xml:space="preserve"> </w:t>
      </w:r>
      <w:r w:rsidRPr="00DD1B38">
        <w:rPr>
          <w:sz w:val="24"/>
          <w:szCs w:val="24"/>
        </w:rPr>
        <w:t>rozpisu</w:t>
      </w:r>
      <w:r w:rsidRPr="00DD1B38">
        <w:rPr>
          <w:spacing w:val="-15"/>
          <w:sz w:val="24"/>
          <w:szCs w:val="24"/>
        </w:rPr>
        <w:t xml:space="preserve"> </w:t>
      </w:r>
      <w:r w:rsidRPr="00DD1B38">
        <w:rPr>
          <w:sz w:val="24"/>
          <w:szCs w:val="24"/>
        </w:rPr>
        <w:t>dotácií</w:t>
      </w:r>
      <w:r w:rsidRPr="00DD1B38">
        <w:rPr>
          <w:spacing w:val="-15"/>
          <w:sz w:val="24"/>
          <w:szCs w:val="24"/>
        </w:rPr>
        <w:t xml:space="preserve"> </w:t>
      </w:r>
      <w:r w:rsidRPr="00DD1B38">
        <w:rPr>
          <w:sz w:val="24"/>
          <w:szCs w:val="24"/>
        </w:rPr>
        <w:t>zo</w:t>
      </w:r>
      <w:r w:rsidRPr="00DD1B38">
        <w:rPr>
          <w:spacing w:val="-15"/>
          <w:sz w:val="24"/>
          <w:szCs w:val="24"/>
        </w:rPr>
        <w:t xml:space="preserve"> </w:t>
      </w:r>
      <w:r w:rsidRPr="00DD1B38">
        <w:rPr>
          <w:sz w:val="24"/>
          <w:szCs w:val="24"/>
        </w:rPr>
        <w:t>štátneho</w:t>
      </w:r>
      <w:r w:rsidRPr="00DD1B38">
        <w:rPr>
          <w:spacing w:val="-15"/>
          <w:sz w:val="24"/>
          <w:szCs w:val="24"/>
        </w:rPr>
        <w:t xml:space="preserve"> </w:t>
      </w:r>
      <w:r w:rsidRPr="00DD1B38">
        <w:rPr>
          <w:sz w:val="24"/>
          <w:szCs w:val="24"/>
        </w:rPr>
        <w:t>rozpočtu</w:t>
      </w:r>
      <w:r w:rsidRPr="00DD1B38">
        <w:rPr>
          <w:spacing w:val="-15"/>
          <w:sz w:val="24"/>
          <w:szCs w:val="24"/>
        </w:rPr>
        <w:t xml:space="preserve"> </w:t>
      </w:r>
      <w:r w:rsidRPr="00DD1B38">
        <w:rPr>
          <w:sz w:val="24"/>
          <w:szCs w:val="24"/>
        </w:rPr>
        <w:t>verejným</w:t>
      </w:r>
      <w:r w:rsidRPr="00DD1B38">
        <w:rPr>
          <w:spacing w:val="-15"/>
          <w:sz w:val="24"/>
          <w:szCs w:val="24"/>
        </w:rPr>
        <w:t xml:space="preserve"> </w:t>
      </w:r>
      <w:r w:rsidRPr="00DD1B38">
        <w:rPr>
          <w:sz w:val="24"/>
          <w:szCs w:val="24"/>
        </w:rPr>
        <w:t>vysokým školám na príslušný rok, na ktorý sa vzťahuje zber údajov, niektoré požadované údaje nemusia byť využité.</w:t>
      </w:r>
    </w:p>
    <w:p w14:paraId="332AB72F" w14:textId="14E3DE46" w:rsidR="00DD1B38" w:rsidRDefault="00DD1B38" w:rsidP="00DD1B38">
      <w:pPr>
        <w:pStyle w:val="Odsekzoznamu"/>
        <w:numPr>
          <w:ilvl w:val="0"/>
          <w:numId w:val="3"/>
        </w:numPr>
        <w:shd w:val="clear" w:color="auto" w:fill="FFFF00"/>
        <w:tabs>
          <w:tab w:val="left" w:pos="849"/>
        </w:tabs>
        <w:spacing w:line="276" w:lineRule="auto"/>
        <w:ind w:right="565"/>
        <w:rPr>
          <w:b/>
          <w:bCs/>
          <w:sz w:val="24"/>
          <w:szCs w:val="24"/>
        </w:rPr>
      </w:pPr>
      <w:r w:rsidRPr="00DD1B38">
        <w:rPr>
          <w:b/>
          <w:bCs/>
          <w:sz w:val="24"/>
          <w:szCs w:val="24"/>
        </w:rPr>
        <w:t>Ak bol projekt už uvedený v niektorom z minulých rokov vrátane celkovej sumy, v údajoch za rok 2025 nie je možné opätovne uviesť reálne čerpanie z tej istej sumy za rok 2025. Uvádzajú sa výhradne sumy, ktoré boli pripísané na účet vysokej školy v roku 2025.</w:t>
      </w:r>
    </w:p>
    <w:p w14:paraId="687C670E" w14:textId="78F475F3" w:rsidR="00DD1B38" w:rsidRPr="00DD1B38" w:rsidRDefault="00DD1B38" w:rsidP="00DD1B38">
      <w:pPr>
        <w:pStyle w:val="Odsekzoznamu"/>
        <w:numPr>
          <w:ilvl w:val="0"/>
          <w:numId w:val="3"/>
        </w:numPr>
        <w:tabs>
          <w:tab w:val="left" w:pos="849"/>
        </w:tabs>
        <w:spacing w:line="276" w:lineRule="auto"/>
        <w:ind w:right="565"/>
        <w:rPr>
          <w:b/>
          <w:bCs/>
          <w:sz w:val="24"/>
          <w:szCs w:val="24"/>
        </w:rPr>
      </w:pPr>
      <w:r>
        <w:rPr>
          <w:sz w:val="24"/>
          <w:szCs w:val="24"/>
        </w:rPr>
        <w:t>N</w:t>
      </w:r>
      <w:r w:rsidRPr="00DD1B38">
        <w:rPr>
          <w:sz w:val="24"/>
          <w:szCs w:val="24"/>
        </w:rPr>
        <w:t>ie je potrebné uvádzať dotácie, ktoré boli poskytnuté verejným vysokým školám na zabezpečenie riešenia projektov VEGA, KEGA a APVV (MŠVVaŠ SR použije údaje z vlastných zdrojov).</w:t>
      </w:r>
    </w:p>
    <w:p w14:paraId="7380CE9A" w14:textId="48F7DE84" w:rsidR="00DD1B38" w:rsidRDefault="00DD1B38" w:rsidP="00DD1B38">
      <w:pPr>
        <w:pStyle w:val="Zkladntext"/>
        <w:numPr>
          <w:ilvl w:val="0"/>
          <w:numId w:val="3"/>
        </w:numPr>
        <w:spacing w:before="72" w:line="278" w:lineRule="auto"/>
        <w:ind w:right="596"/>
        <w:jc w:val="both"/>
      </w:pPr>
      <w:r w:rsidRPr="00DD1B38">
        <w:t>Na účely posúdenia relevantnosti a</w:t>
      </w:r>
      <w:r w:rsidRPr="00DD1B38">
        <w:rPr>
          <w:spacing w:val="-1"/>
        </w:rPr>
        <w:t xml:space="preserve"> </w:t>
      </w:r>
      <w:r w:rsidRPr="00DD1B38">
        <w:t>verifikácie uvedených údajov je osobitne dôležité správne</w:t>
      </w:r>
      <w:r w:rsidRPr="00DD1B38">
        <w:rPr>
          <w:spacing w:val="78"/>
          <w:w w:val="150"/>
        </w:rPr>
        <w:t xml:space="preserve"> </w:t>
      </w:r>
      <w:r w:rsidRPr="00DD1B38">
        <w:t>vyplniť</w:t>
      </w:r>
      <w:r w:rsidRPr="00DD1B38">
        <w:rPr>
          <w:spacing w:val="80"/>
          <w:w w:val="150"/>
        </w:rPr>
        <w:t xml:space="preserve"> </w:t>
      </w:r>
      <w:r w:rsidRPr="00DD1B38">
        <w:t>identifikačné</w:t>
      </w:r>
      <w:r w:rsidRPr="00DD1B38">
        <w:rPr>
          <w:spacing w:val="79"/>
          <w:w w:val="150"/>
        </w:rPr>
        <w:t xml:space="preserve"> </w:t>
      </w:r>
      <w:r w:rsidRPr="00DD1B38">
        <w:t>číslo</w:t>
      </w:r>
      <w:r w:rsidRPr="00DD1B38">
        <w:rPr>
          <w:spacing w:val="79"/>
          <w:w w:val="150"/>
        </w:rPr>
        <w:t xml:space="preserve"> </w:t>
      </w:r>
      <w:r w:rsidRPr="00DD1B38">
        <w:t>projektu</w:t>
      </w:r>
      <w:r w:rsidRPr="00DD1B38">
        <w:rPr>
          <w:spacing w:val="80"/>
          <w:w w:val="150"/>
        </w:rPr>
        <w:t xml:space="preserve"> </w:t>
      </w:r>
      <w:r w:rsidRPr="00DD1B38">
        <w:t>tak,</w:t>
      </w:r>
      <w:r w:rsidRPr="00DD1B38">
        <w:rPr>
          <w:spacing w:val="79"/>
          <w:w w:val="150"/>
        </w:rPr>
        <w:t xml:space="preserve"> </w:t>
      </w:r>
      <w:r w:rsidRPr="00DD1B38">
        <w:t>ako</w:t>
      </w:r>
      <w:r w:rsidRPr="00DD1B38">
        <w:rPr>
          <w:spacing w:val="79"/>
          <w:w w:val="150"/>
        </w:rPr>
        <w:t xml:space="preserve"> </w:t>
      </w:r>
      <w:r w:rsidRPr="00DD1B38">
        <w:t>je</w:t>
      </w:r>
      <w:r w:rsidRPr="00DD1B38">
        <w:rPr>
          <w:spacing w:val="79"/>
          <w:w w:val="150"/>
        </w:rPr>
        <w:t xml:space="preserve"> </w:t>
      </w:r>
      <w:r w:rsidRPr="00DD1B38">
        <w:t>uvedené</w:t>
      </w:r>
      <w:r w:rsidRPr="00DD1B38">
        <w:rPr>
          <w:spacing w:val="78"/>
          <w:w w:val="150"/>
        </w:rPr>
        <w:t xml:space="preserve"> </w:t>
      </w:r>
      <w:r w:rsidRPr="00DD1B38">
        <w:t>v zmluve</w:t>
      </w:r>
      <w:r w:rsidRPr="00DD1B38">
        <w:rPr>
          <w:spacing w:val="78"/>
          <w:w w:val="150"/>
        </w:rPr>
        <w:t xml:space="preserve"> </w:t>
      </w:r>
      <w:r w:rsidRPr="00DD1B38">
        <w:t>o</w:t>
      </w:r>
      <w:r w:rsidRPr="00DD1B38">
        <w:rPr>
          <w:spacing w:val="-1"/>
        </w:rPr>
        <w:t xml:space="preserve"> </w:t>
      </w:r>
      <w:r w:rsidRPr="00DD1B38">
        <w:t>riešení a</w:t>
      </w:r>
      <w:r w:rsidRPr="00DD1B38">
        <w:rPr>
          <w:spacing w:val="-3"/>
        </w:rPr>
        <w:t xml:space="preserve"> </w:t>
      </w:r>
      <w:r w:rsidRPr="00DD1B38">
        <w:t>financovaní daného projektu s</w:t>
      </w:r>
      <w:r w:rsidRPr="00DD1B38">
        <w:rPr>
          <w:spacing w:val="-1"/>
        </w:rPr>
        <w:t xml:space="preserve"> </w:t>
      </w:r>
      <w:r w:rsidRPr="00DD1B38">
        <w:t>príslušnou grantovou agentúrou, resp. financujúcim subjektom,</w:t>
      </w:r>
      <w:r w:rsidRPr="00DD1B38">
        <w:rPr>
          <w:spacing w:val="25"/>
        </w:rPr>
        <w:t xml:space="preserve"> </w:t>
      </w:r>
      <w:r w:rsidRPr="00DD1B38">
        <w:t>resp.</w:t>
      </w:r>
      <w:r w:rsidRPr="00DD1B38">
        <w:rPr>
          <w:spacing w:val="28"/>
        </w:rPr>
        <w:t xml:space="preserve"> </w:t>
      </w:r>
      <w:r w:rsidRPr="00DD1B38">
        <w:t>iný</w:t>
      </w:r>
      <w:r w:rsidRPr="00DD1B38">
        <w:rPr>
          <w:spacing w:val="21"/>
        </w:rPr>
        <w:t xml:space="preserve"> </w:t>
      </w:r>
      <w:r w:rsidRPr="00DD1B38">
        <w:t>obdobný</w:t>
      </w:r>
      <w:r w:rsidRPr="00DD1B38">
        <w:rPr>
          <w:spacing w:val="23"/>
        </w:rPr>
        <w:t xml:space="preserve"> </w:t>
      </w:r>
      <w:r w:rsidRPr="00DD1B38">
        <w:t>údaj,</w:t>
      </w:r>
      <w:r w:rsidRPr="00DD1B38">
        <w:rPr>
          <w:spacing w:val="29"/>
        </w:rPr>
        <w:t xml:space="preserve"> </w:t>
      </w:r>
      <w:r w:rsidRPr="00DD1B38">
        <w:t>na</w:t>
      </w:r>
      <w:r w:rsidRPr="00DD1B38">
        <w:rPr>
          <w:spacing w:val="27"/>
        </w:rPr>
        <w:t xml:space="preserve"> </w:t>
      </w:r>
      <w:r w:rsidRPr="00DD1B38">
        <w:t>základe</w:t>
      </w:r>
      <w:r w:rsidRPr="00DD1B38">
        <w:rPr>
          <w:spacing w:val="27"/>
        </w:rPr>
        <w:t xml:space="preserve"> </w:t>
      </w:r>
      <w:r w:rsidRPr="00DD1B38">
        <w:t>ktorého</w:t>
      </w:r>
      <w:r w:rsidRPr="00DD1B38">
        <w:rPr>
          <w:spacing w:val="28"/>
        </w:rPr>
        <w:t xml:space="preserve"> </w:t>
      </w:r>
      <w:r w:rsidRPr="00DD1B38">
        <w:t>je</w:t>
      </w:r>
      <w:r w:rsidRPr="00DD1B38">
        <w:rPr>
          <w:spacing w:val="28"/>
        </w:rPr>
        <w:t xml:space="preserve"> </w:t>
      </w:r>
      <w:r w:rsidRPr="00DD1B38">
        <w:t>možné</w:t>
      </w:r>
      <w:r w:rsidRPr="00DD1B38">
        <w:rPr>
          <w:spacing w:val="27"/>
        </w:rPr>
        <w:t xml:space="preserve"> </w:t>
      </w:r>
      <w:r w:rsidRPr="00DD1B38">
        <w:t>jednoznačne</w:t>
      </w:r>
      <w:r w:rsidRPr="00DD1B38">
        <w:rPr>
          <w:spacing w:val="27"/>
        </w:rPr>
        <w:t xml:space="preserve"> </w:t>
      </w:r>
      <w:r w:rsidRPr="00DD1B38">
        <w:rPr>
          <w:spacing w:val="-2"/>
        </w:rPr>
        <w:t>identifikovať</w:t>
      </w:r>
      <w:r>
        <w:rPr>
          <w:spacing w:val="-2"/>
        </w:rPr>
        <w:t xml:space="preserve"> </w:t>
      </w:r>
      <w:r w:rsidRPr="00DD1B38">
        <w:t>konkrétny</w:t>
      </w:r>
      <w:r w:rsidRPr="00DD1B38">
        <w:rPr>
          <w:spacing w:val="40"/>
        </w:rPr>
        <w:t xml:space="preserve"> </w:t>
      </w:r>
      <w:r w:rsidRPr="00DD1B38">
        <w:t>projekt/aktivitu.</w:t>
      </w:r>
      <w:r w:rsidRPr="00DD1B38">
        <w:rPr>
          <w:spacing w:val="40"/>
        </w:rPr>
        <w:t xml:space="preserve"> </w:t>
      </w:r>
      <w:r w:rsidRPr="00DD1B38">
        <w:t>Takisto</w:t>
      </w:r>
      <w:r w:rsidRPr="00DD1B38">
        <w:rPr>
          <w:spacing w:val="40"/>
        </w:rPr>
        <w:t xml:space="preserve"> </w:t>
      </w:r>
      <w:r w:rsidRPr="00DD1B38">
        <w:t>je</w:t>
      </w:r>
      <w:r w:rsidRPr="00DD1B38">
        <w:rPr>
          <w:spacing w:val="40"/>
        </w:rPr>
        <w:t xml:space="preserve"> </w:t>
      </w:r>
      <w:r w:rsidRPr="00DD1B38">
        <w:t>vhodné</w:t>
      </w:r>
      <w:r w:rsidRPr="00DD1B38">
        <w:rPr>
          <w:spacing w:val="40"/>
        </w:rPr>
        <w:t xml:space="preserve"> </w:t>
      </w:r>
      <w:r w:rsidRPr="00DD1B38">
        <w:t>uviesť</w:t>
      </w:r>
      <w:r w:rsidRPr="00DD1B38">
        <w:rPr>
          <w:spacing w:val="40"/>
        </w:rPr>
        <w:t xml:space="preserve"> </w:t>
      </w:r>
      <w:r w:rsidRPr="00DD1B38">
        <w:t>odkaz</w:t>
      </w:r>
      <w:r w:rsidRPr="00DD1B38">
        <w:rPr>
          <w:spacing w:val="40"/>
        </w:rPr>
        <w:t xml:space="preserve"> </w:t>
      </w:r>
      <w:r w:rsidRPr="00DD1B38">
        <w:t>na</w:t>
      </w:r>
      <w:r w:rsidRPr="00DD1B38">
        <w:rPr>
          <w:spacing w:val="40"/>
        </w:rPr>
        <w:t xml:space="preserve"> </w:t>
      </w:r>
      <w:r w:rsidRPr="00DD1B38">
        <w:t>príslušnú</w:t>
      </w:r>
      <w:r w:rsidRPr="00DD1B38">
        <w:rPr>
          <w:spacing w:val="40"/>
        </w:rPr>
        <w:t xml:space="preserve"> </w:t>
      </w:r>
      <w:r w:rsidRPr="00DD1B38">
        <w:t>zmluvu</w:t>
      </w:r>
      <w:r w:rsidRPr="00DD1B38">
        <w:rPr>
          <w:spacing w:val="40"/>
        </w:rPr>
        <w:t xml:space="preserve"> </w:t>
      </w:r>
      <w:r w:rsidRPr="00DD1B38">
        <w:t>o riešení</w:t>
      </w:r>
      <w:r w:rsidRPr="00DD1B38">
        <w:rPr>
          <w:spacing w:val="40"/>
        </w:rPr>
        <w:t xml:space="preserve"> </w:t>
      </w:r>
      <w:r w:rsidRPr="00DD1B38">
        <w:t>a financovaní projektu, ak takáto zmluva bola zverejnená.</w:t>
      </w:r>
    </w:p>
    <w:p w14:paraId="0B232D45" w14:textId="4DC539AC" w:rsidR="00DD1B38" w:rsidRDefault="00CC4D42" w:rsidP="00CC4D42">
      <w:pPr>
        <w:pStyle w:val="Zkladntext"/>
        <w:numPr>
          <w:ilvl w:val="0"/>
          <w:numId w:val="3"/>
        </w:numPr>
        <w:spacing w:before="72" w:line="278" w:lineRule="auto"/>
        <w:ind w:right="596"/>
        <w:jc w:val="both"/>
      </w:pPr>
      <w:r>
        <w:lastRenderedPageBreak/>
        <w:t>J</w:t>
      </w:r>
      <w:r w:rsidRPr="00DD1B38">
        <w:t>e potrebné uviesť všetky výskumné aktivity a projekty, ktoré nie sú podporené od subjektov verejnej správy ani prostredníctvom zahraničných grantových schém. Medzi takéto aktivity patria predovšetkým projekty</w:t>
      </w:r>
      <w:r>
        <w:t xml:space="preserve"> a expertízy</w:t>
      </w:r>
      <w:r w:rsidRPr="00DD1B38">
        <w:t xml:space="preserve">, ktoré sú riešené v rámci výskumnej </w:t>
      </w:r>
      <w:r>
        <w:t xml:space="preserve">alebo nevýskumnej </w:t>
      </w:r>
      <w:r w:rsidRPr="00DD1B38">
        <w:t>spolupráce s domácim alebo zahraničným súkromným sektorom. V</w:t>
      </w:r>
      <w:r w:rsidRPr="00CC4D42">
        <w:rPr>
          <w:spacing w:val="-3"/>
        </w:rPr>
        <w:t xml:space="preserve"> </w:t>
      </w:r>
      <w:r w:rsidRPr="00DD1B38">
        <w:t>uvedených prípadoch sa výskum mohol realizovať napríklad</w:t>
      </w:r>
      <w:r w:rsidRPr="00CC4D42">
        <w:rPr>
          <w:spacing w:val="-4"/>
        </w:rPr>
        <w:t xml:space="preserve"> </w:t>
      </w:r>
      <w:r w:rsidRPr="00DD1B38">
        <w:t>na</w:t>
      </w:r>
      <w:r w:rsidRPr="00CC4D42">
        <w:rPr>
          <w:spacing w:val="-2"/>
        </w:rPr>
        <w:t xml:space="preserve"> </w:t>
      </w:r>
      <w:r w:rsidRPr="00DD1B38">
        <w:t>základe</w:t>
      </w:r>
      <w:r w:rsidRPr="00CC4D42">
        <w:rPr>
          <w:spacing w:val="-3"/>
        </w:rPr>
        <w:t xml:space="preserve"> </w:t>
      </w:r>
      <w:r w:rsidRPr="00DD1B38">
        <w:t>uzatvoreného</w:t>
      </w:r>
      <w:r w:rsidRPr="00CC4D42">
        <w:rPr>
          <w:spacing w:val="-3"/>
        </w:rPr>
        <w:t xml:space="preserve"> </w:t>
      </w:r>
      <w:r w:rsidRPr="00DD1B38">
        <w:t>kontraktu</w:t>
      </w:r>
      <w:r w:rsidRPr="00CC4D42">
        <w:rPr>
          <w:spacing w:val="-3"/>
        </w:rPr>
        <w:t xml:space="preserve"> </w:t>
      </w:r>
      <w:r w:rsidRPr="00DD1B38">
        <w:t>medzi</w:t>
      </w:r>
      <w:r w:rsidRPr="00CC4D42">
        <w:rPr>
          <w:spacing w:val="-3"/>
        </w:rPr>
        <w:t xml:space="preserve"> </w:t>
      </w:r>
      <w:r w:rsidRPr="00DD1B38">
        <w:t>subjektom</w:t>
      </w:r>
      <w:r w:rsidRPr="00CC4D42">
        <w:rPr>
          <w:spacing w:val="-3"/>
        </w:rPr>
        <w:t xml:space="preserve"> </w:t>
      </w:r>
      <w:r w:rsidRPr="00DD1B38">
        <w:t>súkromného</w:t>
      </w:r>
      <w:r w:rsidRPr="00CC4D42">
        <w:rPr>
          <w:spacing w:val="-1"/>
        </w:rPr>
        <w:t xml:space="preserve"> </w:t>
      </w:r>
      <w:r w:rsidRPr="00DD1B38">
        <w:t>sektora</w:t>
      </w:r>
      <w:r w:rsidRPr="00CC4D42">
        <w:rPr>
          <w:spacing w:val="-2"/>
        </w:rPr>
        <w:t xml:space="preserve"> </w:t>
      </w:r>
      <w:r w:rsidRPr="00DD1B38">
        <w:t>a</w:t>
      </w:r>
      <w:r w:rsidRPr="00CC4D42">
        <w:rPr>
          <w:spacing w:val="-1"/>
        </w:rPr>
        <w:t xml:space="preserve"> </w:t>
      </w:r>
      <w:r w:rsidRPr="00DD1B38">
        <w:t>vysokou školou alebo na základe realizácie objednávky od subjektu súkromného sektora pre príslušnú vysokú školu a pod.</w:t>
      </w:r>
      <w:r>
        <w:t xml:space="preserve"> </w:t>
      </w:r>
      <w:r w:rsidRPr="00CC4D42">
        <w:t>Na účely posúdenia relevantnosti a</w:t>
      </w:r>
      <w:r w:rsidRPr="00CC4D42">
        <w:rPr>
          <w:spacing w:val="-1"/>
        </w:rPr>
        <w:t xml:space="preserve"> </w:t>
      </w:r>
      <w:r w:rsidRPr="00CC4D42">
        <w:t>verifikácie uvedených údajov je osobitne dôležité správne vyplniť údaje o</w:t>
      </w:r>
      <w:r w:rsidRPr="00CC4D42">
        <w:rPr>
          <w:spacing w:val="-1"/>
        </w:rPr>
        <w:t xml:space="preserve"> </w:t>
      </w:r>
      <w:r w:rsidRPr="00CC4D42">
        <w:t>poskytovateľovi, ktorý danú výskumnú aktivitu/projekt finančne podporil.</w:t>
      </w:r>
      <w:r w:rsidRPr="00CC4D42">
        <w:rPr>
          <w:spacing w:val="-15"/>
        </w:rPr>
        <w:t xml:space="preserve"> </w:t>
      </w:r>
      <w:r w:rsidRPr="00CC4D42">
        <w:t>V</w:t>
      </w:r>
      <w:r w:rsidRPr="00CC4D42">
        <w:rPr>
          <w:spacing w:val="-5"/>
        </w:rPr>
        <w:t xml:space="preserve"> </w:t>
      </w:r>
      <w:r w:rsidRPr="00CC4D42">
        <w:t>rámci</w:t>
      </w:r>
      <w:r w:rsidRPr="00CC4D42">
        <w:rPr>
          <w:spacing w:val="-15"/>
        </w:rPr>
        <w:t xml:space="preserve"> </w:t>
      </w:r>
      <w:r w:rsidRPr="00CC4D42">
        <w:t>toho</w:t>
      </w:r>
      <w:r w:rsidRPr="00CC4D42">
        <w:rPr>
          <w:spacing w:val="-15"/>
        </w:rPr>
        <w:t xml:space="preserve"> </w:t>
      </w:r>
      <w:r w:rsidRPr="00CC4D42">
        <w:t>je</w:t>
      </w:r>
      <w:r w:rsidRPr="00CC4D42">
        <w:rPr>
          <w:spacing w:val="-14"/>
        </w:rPr>
        <w:t xml:space="preserve"> </w:t>
      </w:r>
      <w:r w:rsidRPr="00CC4D42">
        <w:t>potrebné</w:t>
      </w:r>
      <w:r w:rsidRPr="00CC4D42">
        <w:rPr>
          <w:spacing w:val="-15"/>
        </w:rPr>
        <w:t xml:space="preserve"> </w:t>
      </w:r>
      <w:r w:rsidRPr="00CC4D42">
        <w:t>uviesť</w:t>
      </w:r>
      <w:r w:rsidRPr="00CC4D42">
        <w:rPr>
          <w:spacing w:val="-10"/>
        </w:rPr>
        <w:t xml:space="preserve"> </w:t>
      </w:r>
      <w:r w:rsidRPr="00CC4D42">
        <w:t>IČO</w:t>
      </w:r>
      <w:r w:rsidRPr="00CC4D42">
        <w:rPr>
          <w:spacing w:val="-14"/>
        </w:rPr>
        <w:t xml:space="preserve"> </w:t>
      </w:r>
      <w:r w:rsidRPr="00CC4D42">
        <w:t>poskytovateľa</w:t>
      </w:r>
      <w:r w:rsidRPr="00CC4D42">
        <w:rPr>
          <w:spacing w:val="-14"/>
        </w:rPr>
        <w:t xml:space="preserve"> </w:t>
      </w:r>
      <w:r w:rsidRPr="00CC4D42">
        <w:t>(ak</w:t>
      </w:r>
      <w:r w:rsidRPr="00CC4D42">
        <w:rPr>
          <w:spacing w:val="-13"/>
        </w:rPr>
        <w:t xml:space="preserve"> </w:t>
      </w:r>
      <w:r w:rsidRPr="00CC4D42">
        <w:t>je</w:t>
      </w:r>
      <w:r w:rsidRPr="00CC4D42">
        <w:rPr>
          <w:spacing w:val="-15"/>
        </w:rPr>
        <w:t xml:space="preserve"> </w:t>
      </w:r>
      <w:r w:rsidRPr="00CC4D42">
        <w:t>poskytovateľ</w:t>
      </w:r>
      <w:r w:rsidRPr="00CC4D42">
        <w:rPr>
          <w:spacing w:val="-15"/>
        </w:rPr>
        <w:t xml:space="preserve"> </w:t>
      </w:r>
      <w:r w:rsidRPr="00CC4D42">
        <w:t>zo</w:t>
      </w:r>
      <w:r w:rsidRPr="00CC4D42">
        <w:rPr>
          <w:spacing w:val="-12"/>
        </w:rPr>
        <w:t xml:space="preserve"> </w:t>
      </w:r>
      <w:r w:rsidRPr="00CC4D42">
        <w:t>zahraničia, IČO sa napíše, ak existuje a je k dispozícii, resp. sa uvedie iný vhodný identifikátor poskytovateľa). Taktiež je potrebné uviesť odkaz na príslušnú zmluvu o</w:t>
      </w:r>
      <w:r w:rsidRPr="00CC4D42">
        <w:rPr>
          <w:spacing w:val="-1"/>
        </w:rPr>
        <w:t xml:space="preserve"> </w:t>
      </w:r>
      <w:r w:rsidRPr="00CC4D42">
        <w:t>riešení a</w:t>
      </w:r>
      <w:r w:rsidRPr="00CC4D42">
        <w:rPr>
          <w:spacing w:val="-4"/>
        </w:rPr>
        <w:t xml:space="preserve"> </w:t>
      </w:r>
      <w:r w:rsidRPr="00CC4D42">
        <w:t>financovaní projektu/aktivity, ak takáto zmluva bola zverejnená. V</w:t>
      </w:r>
      <w:r w:rsidRPr="00CC4D42">
        <w:rPr>
          <w:spacing w:val="-3"/>
        </w:rPr>
        <w:t xml:space="preserve"> </w:t>
      </w:r>
      <w:r w:rsidRPr="00CC4D42">
        <w:t>prípade, ak nie je k</w:t>
      </w:r>
      <w:r w:rsidRPr="00CC4D42">
        <w:rPr>
          <w:spacing w:val="-1"/>
        </w:rPr>
        <w:t xml:space="preserve"> </w:t>
      </w:r>
      <w:r w:rsidRPr="00CC4D42">
        <w:t>dispozícii takáto zmluva, je potrebné iným vhodným spôsobom preukázať pravdivosť uvedených údajov.</w:t>
      </w:r>
    </w:p>
    <w:p w14:paraId="1426B9FA" w14:textId="47EC7FD5" w:rsidR="001B16E0" w:rsidRPr="00CC4D42" w:rsidRDefault="00CC4D42" w:rsidP="00CC4D42">
      <w:pPr>
        <w:pStyle w:val="Zkladntext"/>
        <w:numPr>
          <w:ilvl w:val="0"/>
          <w:numId w:val="3"/>
        </w:numPr>
        <w:spacing w:before="72" w:line="278" w:lineRule="auto"/>
        <w:ind w:right="596"/>
        <w:jc w:val="both"/>
      </w:pPr>
      <w:r>
        <w:t>J</w:t>
      </w:r>
      <w:r w:rsidR="00AE60D6" w:rsidRPr="00DD1B38">
        <w:t>e potrebné uviesť všetky výskumné aktivity a projekty, ktoré boli podporené prostredníctvom zahraničných grantových schém, to znamená že pridelenie grantu schválila a poskytla vysokej škole zahraničná vedecká agentúra, Európska komisia alebo zahraničný koordinátor projektu riešeného v rámci rámcového programu Európskej únie. Podmienkou na akceptovanie takéhoto udeleného grantu je, že bol vysokej škole pridelený</w:t>
      </w:r>
      <w:r w:rsidR="00AE60D6" w:rsidRPr="00CC4D42">
        <w:rPr>
          <w:spacing w:val="-3"/>
        </w:rPr>
        <w:t xml:space="preserve"> </w:t>
      </w:r>
      <w:r w:rsidR="00AE60D6" w:rsidRPr="00DD1B38">
        <w:t>na základe zmluvy alebo obdobného dokumentu, ktorej číslo je nutné uviesť vo formulári.</w:t>
      </w:r>
      <w:r>
        <w:t xml:space="preserve"> </w:t>
      </w:r>
      <w:r w:rsidR="00AE60D6" w:rsidRPr="00DD1B38">
        <w:t xml:space="preserve">Finančné prostriedky z grantu, ktoré prijala vysoká škola na svoj účet, je potrebné vo formulári uvádzať v eurách (v celých jednotkách). Pri uvádzaní informácie o výške poskytnutého zahraničného grantu je oprávnené uvádzať iba tú časť grantu, ktorá bola vyslovene určená na výskum. Nie je oprávnené uvádzať čiastku z poskytnutého grantu, ktorá bola určená na mobility slovenských výskumníkov, aj keď bola poskytnutá na účet vysokej </w:t>
      </w:r>
      <w:r w:rsidR="00AE60D6" w:rsidRPr="00CC4D42">
        <w:rPr>
          <w:spacing w:val="-2"/>
        </w:rPr>
        <w:t>školy.</w:t>
      </w:r>
    </w:p>
    <w:p w14:paraId="49891B8D" w14:textId="717FAA80" w:rsidR="001B16E0" w:rsidRPr="00DD1B38" w:rsidRDefault="00CC4D42" w:rsidP="00CC4D42">
      <w:pPr>
        <w:pStyle w:val="Zkladntext"/>
        <w:numPr>
          <w:ilvl w:val="0"/>
          <w:numId w:val="3"/>
        </w:numPr>
        <w:spacing w:before="72" w:line="278" w:lineRule="auto"/>
        <w:ind w:right="596"/>
        <w:jc w:val="both"/>
      </w:pPr>
      <w:r>
        <w:t>J</w:t>
      </w:r>
      <w:r w:rsidR="00AE60D6" w:rsidRPr="00DD1B38">
        <w:t>e</w:t>
      </w:r>
      <w:r w:rsidR="00AE60D6" w:rsidRPr="00CC4D42">
        <w:rPr>
          <w:spacing w:val="-6"/>
        </w:rPr>
        <w:t xml:space="preserve"> </w:t>
      </w:r>
      <w:r w:rsidR="00AE60D6" w:rsidRPr="00DD1B38">
        <w:t>potrebné</w:t>
      </w:r>
      <w:r w:rsidR="00AE60D6" w:rsidRPr="00CC4D42">
        <w:rPr>
          <w:spacing w:val="-4"/>
        </w:rPr>
        <w:t xml:space="preserve"> </w:t>
      </w:r>
      <w:r w:rsidR="00AE60D6" w:rsidRPr="00DD1B38">
        <w:t>uviesť</w:t>
      </w:r>
      <w:r w:rsidR="00AE60D6" w:rsidRPr="00CC4D42">
        <w:rPr>
          <w:spacing w:val="-5"/>
        </w:rPr>
        <w:t xml:space="preserve"> </w:t>
      </w:r>
      <w:r w:rsidR="00AE60D6" w:rsidRPr="00DD1B38">
        <w:t>všetky</w:t>
      </w:r>
      <w:r w:rsidR="00AE60D6" w:rsidRPr="00CC4D42">
        <w:rPr>
          <w:spacing w:val="-11"/>
        </w:rPr>
        <w:t xml:space="preserve"> </w:t>
      </w:r>
      <w:r w:rsidR="00AE60D6" w:rsidRPr="00DD1B38">
        <w:t>ostatné</w:t>
      </w:r>
      <w:r w:rsidR="00AE60D6" w:rsidRPr="00CC4D42">
        <w:rPr>
          <w:spacing w:val="-7"/>
        </w:rPr>
        <w:t xml:space="preserve"> </w:t>
      </w:r>
      <w:r w:rsidR="00AE60D6" w:rsidRPr="00DD1B38">
        <w:t>domáce</w:t>
      </w:r>
      <w:r w:rsidR="00AE60D6" w:rsidRPr="00CC4D42">
        <w:rPr>
          <w:spacing w:val="-7"/>
        </w:rPr>
        <w:t xml:space="preserve"> </w:t>
      </w:r>
      <w:r w:rsidR="00AE60D6" w:rsidRPr="00DD1B38">
        <w:t>nevýskumné</w:t>
      </w:r>
      <w:r w:rsidR="00AE60D6" w:rsidRPr="00CC4D42">
        <w:rPr>
          <w:spacing w:val="-7"/>
        </w:rPr>
        <w:t xml:space="preserve"> </w:t>
      </w:r>
      <w:r w:rsidR="00AE60D6" w:rsidRPr="00DD1B38">
        <w:t>aktivity</w:t>
      </w:r>
      <w:r w:rsidR="00AE60D6" w:rsidRPr="00CC4D42">
        <w:rPr>
          <w:spacing w:val="-8"/>
        </w:rPr>
        <w:t xml:space="preserve"> </w:t>
      </w:r>
      <w:r w:rsidR="00AE60D6" w:rsidRPr="00DD1B38">
        <w:t>a</w:t>
      </w:r>
      <w:r w:rsidR="00AE60D6" w:rsidRPr="00CC4D42">
        <w:rPr>
          <w:spacing w:val="-3"/>
        </w:rPr>
        <w:t xml:space="preserve"> </w:t>
      </w:r>
      <w:r w:rsidR="00AE60D6" w:rsidRPr="00DD1B38">
        <w:t>projekty. Môže</w:t>
      </w:r>
      <w:r w:rsidR="00AE60D6" w:rsidRPr="00CC4D42">
        <w:rPr>
          <w:spacing w:val="-9"/>
        </w:rPr>
        <w:t xml:space="preserve"> </w:t>
      </w:r>
      <w:r w:rsidR="00AE60D6" w:rsidRPr="00DD1B38">
        <w:t>ísť</w:t>
      </w:r>
      <w:r w:rsidR="00AE60D6" w:rsidRPr="00CC4D42">
        <w:rPr>
          <w:spacing w:val="-9"/>
        </w:rPr>
        <w:t xml:space="preserve"> </w:t>
      </w:r>
      <w:r w:rsidR="00AE60D6" w:rsidRPr="00DD1B38">
        <w:t>predovšetkým</w:t>
      </w:r>
      <w:r w:rsidR="00AE60D6" w:rsidRPr="00CC4D42">
        <w:rPr>
          <w:spacing w:val="-8"/>
        </w:rPr>
        <w:t xml:space="preserve"> </w:t>
      </w:r>
      <w:r w:rsidR="00AE60D6" w:rsidRPr="00DD1B38">
        <w:t>o</w:t>
      </w:r>
      <w:r w:rsidR="00AE60D6" w:rsidRPr="00CC4D42">
        <w:rPr>
          <w:spacing w:val="-1"/>
        </w:rPr>
        <w:t xml:space="preserve"> </w:t>
      </w:r>
      <w:r w:rsidR="00AE60D6" w:rsidRPr="00DD1B38">
        <w:t>aktivity</w:t>
      </w:r>
      <w:r w:rsidR="00AE60D6" w:rsidRPr="00CC4D42">
        <w:rPr>
          <w:spacing w:val="-13"/>
        </w:rPr>
        <w:t xml:space="preserve"> </w:t>
      </w:r>
      <w:r w:rsidR="00AE60D6" w:rsidRPr="00DD1B38">
        <w:t>a</w:t>
      </w:r>
      <w:r w:rsidR="00AE60D6" w:rsidRPr="00CC4D42">
        <w:rPr>
          <w:spacing w:val="-9"/>
        </w:rPr>
        <w:t xml:space="preserve"> </w:t>
      </w:r>
      <w:r w:rsidR="00AE60D6" w:rsidRPr="00DD1B38">
        <w:t>projekty,</w:t>
      </w:r>
      <w:r w:rsidR="00AE60D6" w:rsidRPr="00CC4D42">
        <w:rPr>
          <w:spacing w:val="-8"/>
        </w:rPr>
        <w:t xml:space="preserve"> </w:t>
      </w:r>
      <w:r w:rsidR="00AE60D6" w:rsidRPr="00DD1B38">
        <w:t>ktoré</w:t>
      </w:r>
      <w:r w:rsidR="00AE60D6" w:rsidRPr="00CC4D42">
        <w:rPr>
          <w:spacing w:val="-7"/>
        </w:rPr>
        <w:t xml:space="preserve"> </w:t>
      </w:r>
      <w:r w:rsidR="00AE60D6" w:rsidRPr="00DD1B38">
        <w:t>sú</w:t>
      </w:r>
      <w:r w:rsidR="00AE60D6" w:rsidRPr="00CC4D42">
        <w:rPr>
          <w:spacing w:val="-8"/>
        </w:rPr>
        <w:t xml:space="preserve"> </w:t>
      </w:r>
      <w:r w:rsidR="00AE60D6" w:rsidRPr="00DD1B38">
        <w:t>riešené</w:t>
      </w:r>
      <w:r w:rsidR="00AE60D6" w:rsidRPr="00CC4D42">
        <w:rPr>
          <w:spacing w:val="-9"/>
        </w:rPr>
        <w:t xml:space="preserve"> </w:t>
      </w:r>
      <w:r w:rsidR="00AE60D6" w:rsidRPr="00DD1B38">
        <w:t>v</w:t>
      </w:r>
      <w:r w:rsidR="00AE60D6" w:rsidRPr="00CC4D42">
        <w:rPr>
          <w:spacing w:val="-8"/>
        </w:rPr>
        <w:t xml:space="preserve"> </w:t>
      </w:r>
      <w:r w:rsidR="00AE60D6" w:rsidRPr="00DD1B38">
        <w:t>rámci</w:t>
      </w:r>
      <w:r w:rsidR="00AE60D6" w:rsidRPr="00CC4D42">
        <w:rPr>
          <w:spacing w:val="-8"/>
        </w:rPr>
        <w:t xml:space="preserve"> </w:t>
      </w:r>
      <w:r w:rsidR="00AE60D6" w:rsidRPr="00DD1B38">
        <w:t>nevýskumnej</w:t>
      </w:r>
      <w:r w:rsidR="00AE60D6" w:rsidRPr="00CC4D42">
        <w:rPr>
          <w:spacing w:val="-8"/>
        </w:rPr>
        <w:t xml:space="preserve"> </w:t>
      </w:r>
      <w:r w:rsidR="00AE60D6" w:rsidRPr="00DD1B38">
        <w:t>spolupráce s</w:t>
      </w:r>
      <w:r w:rsidR="00AE60D6" w:rsidRPr="00CC4D42">
        <w:rPr>
          <w:spacing w:val="-2"/>
        </w:rPr>
        <w:t xml:space="preserve"> </w:t>
      </w:r>
      <w:r w:rsidR="00AE60D6" w:rsidRPr="00DD1B38">
        <w:t>domácimi subjektmi súkromného sektora, verejného sektora a</w:t>
      </w:r>
      <w:r w:rsidR="00AE60D6" w:rsidRPr="00CC4D42">
        <w:rPr>
          <w:spacing w:val="-2"/>
        </w:rPr>
        <w:t xml:space="preserve"> </w:t>
      </w:r>
      <w:r w:rsidR="00AE60D6" w:rsidRPr="00DD1B38">
        <w:t>pod. Tieto aktivity sa mohli realizovať</w:t>
      </w:r>
      <w:r w:rsidR="00AE60D6" w:rsidRPr="00CC4D42">
        <w:rPr>
          <w:spacing w:val="-4"/>
        </w:rPr>
        <w:t xml:space="preserve"> </w:t>
      </w:r>
      <w:r w:rsidR="00AE60D6" w:rsidRPr="00DD1B38">
        <w:t>napríklad</w:t>
      </w:r>
      <w:r w:rsidR="00AE60D6" w:rsidRPr="00CC4D42">
        <w:rPr>
          <w:spacing w:val="-3"/>
        </w:rPr>
        <w:t xml:space="preserve"> </w:t>
      </w:r>
      <w:r w:rsidR="00AE60D6" w:rsidRPr="00DD1B38">
        <w:t>na</w:t>
      </w:r>
      <w:r w:rsidR="00AE60D6" w:rsidRPr="00CC4D42">
        <w:rPr>
          <w:spacing w:val="-4"/>
        </w:rPr>
        <w:t xml:space="preserve"> </w:t>
      </w:r>
      <w:r w:rsidR="00AE60D6" w:rsidRPr="00DD1B38">
        <w:t>základe</w:t>
      </w:r>
      <w:r w:rsidR="00AE60D6" w:rsidRPr="00CC4D42">
        <w:rPr>
          <w:spacing w:val="-5"/>
        </w:rPr>
        <w:t xml:space="preserve"> </w:t>
      </w:r>
      <w:r w:rsidR="00AE60D6" w:rsidRPr="00DD1B38">
        <w:t>uzatvoreného</w:t>
      </w:r>
      <w:r w:rsidR="00AE60D6" w:rsidRPr="00CC4D42">
        <w:rPr>
          <w:spacing w:val="-1"/>
        </w:rPr>
        <w:t xml:space="preserve"> </w:t>
      </w:r>
      <w:r w:rsidR="00AE60D6" w:rsidRPr="00DD1B38">
        <w:t>kontraktu</w:t>
      </w:r>
      <w:r w:rsidR="00AE60D6" w:rsidRPr="00CC4D42">
        <w:rPr>
          <w:spacing w:val="-3"/>
        </w:rPr>
        <w:t xml:space="preserve"> </w:t>
      </w:r>
      <w:r w:rsidR="00AE60D6" w:rsidRPr="00DD1B38">
        <w:t>medzi</w:t>
      </w:r>
      <w:r w:rsidR="00AE60D6" w:rsidRPr="00CC4D42">
        <w:rPr>
          <w:spacing w:val="-3"/>
        </w:rPr>
        <w:t xml:space="preserve"> </w:t>
      </w:r>
      <w:r w:rsidR="00AE60D6" w:rsidRPr="00DD1B38">
        <w:t>subjektom</w:t>
      </w:r>
      <w:r w:rsidR="00AE60D6" w:rsidRPr="00CC4D42">
        <w:rPr>
          <w:spacing w:val="-3"/>
        </w:rPr>
        <w:t xml:space="preserve"> </w:t>
      </w:r>
      <w:r w:rsidR="00AE60D6" w:rsidRPr="00DD1B38">
        <w:t>súkromného</w:t>
      </w:r>
      <w:r w:rsidR="00AE60D6" w:rsidRPr="00CC4D42">
        <w:rPr>
          <w:spacing w:val="-3"/>
        </w:rPr>
        <w:t xml:space="preserve"> </w:t>
      </w:r>
      <w:r w:rsidR="00AE60D6" w:rsidRPr="00DD1B38">
        <w:t>sektora a</w:t>
      </w:r>
      <w:r w:rsidR="00AE60D6" w:rsidRPr="00CC4D42">
        <w:rPr>
          <w:spacing w:val="-3"/>
        </w:rPr>
        <w:t xml:space="preserve"> </w:t>
      </w:r>
      <w:r w:rsidR="00AE60D6" w:rsidRPr="00DD1B38">
        <w:t>vysokou školou alebo na</w:t>
      </w:r>
      <w:r w:rsidR="00AE60D6" w:rsidRPr="00CC4D42">
        <w:rPr>
          <w:spacing w:val="-1"/>
        </w:rPr>
        <w:t xml:space="preserve"> </w:t>
      </w:r>
      <w:r w:rsidR="00AE60D6" w:rsidRPr="00DD1B38">
        <w:t>základe realizácie objednávky</w:t>
      </w:r>
      <w:r w:rsidR="00AE60D6" w:rsidRPr="00CC4D42">
        <w:rPr>
          <w:spacing w:val="-3"/>
        </w:rPr>
        <w:t xml:space="preserve"> </w:t>
      </w:r>
      <w:r w:rsidR="00AE60D6" w:rsidRPr="00DD1B38">
        <w:t>od subjektu súkromného</w:t>
      </w:r>
      <w:r w:rsidR="00AE60D6" w:rsidRPr="00CC4D42">
        <w:rPr>
          <w:spacing w:val="-1"/>
        </w:rPr>
        <w:t xml:space="preserve"> </w:t>
      </w:r>
      <w:r w:rsidR="00AE60D6" w:rsidRPr="00DD1B38">
        <w:t>sektora pre príslušnú vysokú školu a pod.</w:t>
      </w:r>
      <w:r>
        <w:t xml:space="preserve"> </w:t>
      </w:r>
      <w:r w:rsidR="00AE60D6" w:rsidRPr="00DD1B38">
        <w:t>Na účely posúdenia relevantnosti a</w:t>
      </w:r>
      <w:r w:rsidR="00AE60D6" w:rsidRPr="00CC4D42">
        <w:rPr>
          <w:spacing w:val="-1"/>
        </w:rPr>
        <w:t xml:space="preserve"> </w:t>
      </w:r>
      <w:r w:rsidR="00AE60D6" w:rsidRPr="00DD1B38">
        <w:t>verifikácie uvedených údajov je osobitne dôležité správne</w:t>
      </w:r>
      <w:r w:rsidR="00AE60D6" w:rsidRPr="00CC4D42">
        <w:rPr>
          <w:spacing w:val="-15"/>
        </w:rPr>
        <w:t xml:space="preserve"> </w:t>
      </w:r>
      <w:r w:rsidR="00AE60D6" w:rsidRPr="00DD1B38">
        <w:t>vyplniť</w:t>
      </w:r>
      <w:r w:rsidR="00AE60D6" w:rsidRPr="00CC4D42">
        <w:rPr>
          <w:spacing w:val="-15"/>
        </w:rPr>
        <w:t xml:space="preserve"> </w:t>
      </w:r>
      <w:r w:rsidR="00AE60D6" w:rsidRPr="00DD1B38">
        <w:t>údaje</w:t>
      </w:r>
      <w:r w:rsidR="00AE60D6" w:rsidRPr="00CC4D42">
        <w:rPr>
          <w:spacing w:val="-15"/>
        </w:rPr>
        <w:t xml:space="preserve"> </w:t>
      </w:r>
      <w:r w:rsidR="00AE60D6" w:rsidRPr="00DD1B38">
        <w:t>o</w:t>
      </w:r>
      <w:r w:rsidR="00AE60D6" w:rsidRPr="00CC4D42">
        <w:rPr>
          <w:spacing w:val="-15"/>
        </w:rPr>
        <w:t xml:space="preserve"> </w:t>
      </w:r>
      <w:r w:rsidR="00AE60D6" w:rsidRPr="00DD1B38">
        <w:t>poskytovateľovi,</w:t>
      </w:r>
      <w:r w:rsidR="00AE60D6" w:rsidRPr="00CC4D42">
        <w:rPr>
          <w:spacing w:val="-15"/>
        </w:rPr>
        <w:t xml:space="preserve"> </w:t>
      </w:r>
      <w:r w:rsidR="00AE60D6" w:rsidRPr="00DD1B38">
        <w:t>ktorý</w:t>
      </w:r>
      <w:r w:rsidR="00AE60D6" w:rsidRPr="00CC4D42">
        <w:rPr>
          <w:spacing w:val="-15"/>
        </w:rPr>
        <w:t xml:space="preserve"> </w:t>
      </w:r>
      <w:r w:rsidR="00AE60D6" w:rsidRPr="00DD1B38">
        <w:t>danú</w:t>
      </w:r>
      <w:r w:rsidR="00AE60D6" w:rsidRPr="00CC4D42">
        <w:rPr>
          <w:spacing w:val="-15"/>
        </w:rPr>
        <w:t xml:space="preserve"> </w:t>
      </w:r>
      <w:r w:rsidR="00AE60D6" w:rsidRPr="00DD1B38">
        <w:t>aktivitu/projekt</w:t>
      </w:r>
      <w:r w:rsidR="00AE60D6" w:rsidRPr="00CC4D42">
        <w:rPr>
          <w:spacing w:val="-15"/>
        </w:rPr>
        <w:t xml:space="preserve"> </w:t>
      </w:r>
      <w:r w:rsidR="00AE60D6" w:rsidRPr="00DD1B38">
        <w:t>finančne</w:t>
      </w:r>
      <w:r w:rsidR="00AE60D6" w:rsidRPr="00CC4D42">
        <w:rPr>
          <w:spacing w:val="-15"/>
        </w:rPr>
        <w:t xml:space="preserve"> </w:t>
      </w:r>
      <w:r w:rsidR="00AE60D6" w:rsidRPr="00DD1B38">
        <w:t>podporil.</w:t>
      </w:r>
      <w:r w:rsidR="00AE60D6" w:rsidRPr="00CC4D42">
        <w:rPr>
          <w:spacing w:val="-15"/>
        </w:rPr>
        <w:t xml:space="preserve"> </w:t>
      </w:r>
      <w:r w:rsidR="00AE60D6" w:rsidRPr="00DD1B38">
        <w:t>Taktiež je potrebné uviesť odkaz na príslušnú zmluvu o riešení a</w:t>
      </w:r>
      <w:r w:rsidR="00AE60D6" w:rsidRPr="00CC4D42">
        <w:rPr>
          <w:spacing w:val="-3"/>
        </w:rPr>
        <w:t xml:space="preserve"> </w:t>
      </w:r>
      <w:r w:rsidR="00AE60D6" w:rsidRPr="00DD1B38">
        <w:t>financovaní projektu/aktivity, ak takáto</w:t>
      </w:r>
      <w:r w:rsidR="00AE60D6" w:rsidRPr="00CC4D42">
        <w:rPr>
          <w:spacing w:val="-15"/>
        </w:rPr>
        <w:t xml:space="preserve"> </w:t>
      </w:r>
      <w:r w:rsidR="00AE60D6" w:rsidRPr="00DD1B38">
        <w:t>zmluva</w:t>
      </w:r>
      <w:r w:rsidR="00AE60D6" w:rsidRPr="00CC4D42">
        <w:rPr>
          <w:spacing w:val="-15"/>
        </w:rPr>
        <w:t xml:space="preserve"> </w:t>
      </w:r>
      <w:r w:rsidR="00AE60D6" w:rsidRPr="00DD1B38">
        <w:t>bola</w:t>
      </w:r>
      <w:r w:rsidR="00AE60D6" w:rsidRPr="00CC4D42">
        <w:rPr>
          <w:spacing w:val="-15"/>
        </w:rPr>
        <w:t xml:space="preserve"> </w:t>
      </w:r>
      <w:r w:rsidR="00AE60D6" w:rsidRPr="00DD1B38">
        <w:t>zverejnená.</w:t>
      </w:r>
      <w:r w:rsidR="00AE60D6" w:rsidRPr="00CC4D42">
        <w:rPr>
          <w:spacing w:val="-15"/>
        </w:rPr>
        <w:t xml:space="preserve"> </w:t>
      </w:r>
      <w:r w:rsidR="00AE60D6" w:rsidRPr="00DD1B38">
        <w:t>V</w:t>
      </w:r>
      <w:r w:rsidR="00AE60D6" w:rsidRPr="00CC4D42">
        <w:rPr>
          <w:spacing w:val="-15"/>
        </w:rPr>
        <w:t xml:space="preserve"> </w:t>
      </w:r>
      <w:r w:rsidR="00AE60D6" w:rsidRPr="00DD1B38">
        <w:t>prípade,</w:t>
      </w:r>
      <w:r w:rsidR="00AE60D6" w:rsidRPr="00CC4D42">
        <w:rPr>
          <w:spacing w:val="-15"/>
        </w:rPr>
        <w:t xml:space="preserve"> </w:t>
      </w:r>
      <w:r w:rsidR="00AE60D6" w:rsidRPr="00DD1B38">
        <w:t>ak</w:t>
      </w:r>
      <w:r w:rsidR="00AE60D6" w:rsidRPr="00CC4D42">
        <w:rPr>
          <w:spacing w:val="-15"/>
        </w:rPr>
        <w:t xml:space="preserve"> </w:t>
      </w:r>
      <w:r w:rsidR="00AE60D6" w:rsidRPr="00DD1B38">
        <w:t>nie</w:t>
      </w:r>
      <w:r w:rsidR="00AE60D6" w:rsidRPr="00CC4D42">
        <w:rPr>
          <w:spacing w:val="-15"/>
        </w:rPr>
        <w:t xml:space="preserve"> </w:t>
      </w:r>
      <w:r w:rsidR="00AE60D6" w:rsidRPr="00DD1B38">
        <w:t>je</w:t>
      </w:r>
      <w:r w:rsidR="00AE60D6" w:rsidRPr="00CC4D42">
        <w:rPr>
          <w:spacing w:val="-15"/>
        </w:rPr>
        <w:t xml:space="preserve"> </w:t>
      </w:r>
      <w:r w:rsidR="00AE60D6" w:rsidRPr="00DD1B38">
        <w:t>k</w:t>
      </w:r>
      <w:r w:rsidR="00AE60D6" w:rsidRPr="00CC4D42">
        <w:rPr>
          <w:spacing w:val="-15"/>
        </w:rPr>
        <w:t xml:space="preserve"> </w:t>
      </w:r>
      <w:r w:rsidR="00AE60D6" w:rsidRPr="00DD1B38">
        <w:t>dispozícii</w:t>
      </w:r>
      <w:r w:rsidR="00AE60D6" w:rsidRPr="00CC4D42">
        <w:rPr>
          <w:spacing w:val="-15"/>
        </w:rPr>
        <w:t xml:space="preserve"> </w:t>
      </w:r>
      <w:r w:rsidR="00AE60D6" w:rsidRPr="00DD1B38">
        <w:t>takáto</w:t>
      </w:r>
      <w:r w:rsidR="00AE60D6" w:rsidRPr="00CC4D42">
        <w:rPr>
          <w:spacing w:val="-15"/>
        </w:rPr>
        <w:t xml:space="preserve"> </w:t>
      </w:r>
      <w:r w:rsidR="00AE60D6" w:rsidRPr="00DD1B38">
        <w:t>zmluva,</w:t>
      </w:r>
      <w:r w:rsidR="00AE60D6" w:rsidRPr="00CC4D42">
        <w:rPr>
          <w:spacing w:val="-15"/>
        </w:rPr>
        <w:t xml:space="preserve"> </w:t>
      </w:r>
      <w:r w:rsidR="00AE60D6" w:rsidRPr="00DD1B38">
        <w:t>je</w:t>
      </w:r>
      <w:r w:rsidR="00AE60D6" w:rsidRPr="00CC4D42">
        <w:rPr>
          <w:spacing w:val="-15"/>
        </w:rPr>
        <w:t xml:space="preserve"> </w:t>
      </w:r>
      <w:r w:rsidR="00AE60D6" w:rsidRPr="00DD1B38">
        <w:t>potrebné</w:t>
      </w:r>
      <w:r w:rsidR="00AE60D6" w:rsidRPr="00CC4D42">
        <w:rPr>
          <w:spacing w:val="-15"/>
        </w:rPr>
        <w:t xml:space="preserve"> </w:t>
      </w:r>
      <w:r w:rsidR="00AE60D6" w:rsidRPr="00DD1B38">
        <w:t>iným vhodným spôsobom preukázať pravdivosť uvedených údajov.</w:t>
      </w:r>
    </w:p>
    <w:sectPr w:rsidR="001B16E0" w:rsidRPr="00DD1B38" w:rsidSect="00BB0843">
      <w:pgSz w:w="11910" w:h="16840"/>
      <w:pgMar w:top="1320" w:right="850" w:bottom="2269" w:left="1275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A1AD8F" w14:textId="77777777" w:rsidR="00AE60D6" w:rsidRDefault="00AE60D6">
      <w:r>
        <w:separator/>
      </w:r>
    </w:p>
  </w:endnote>
  <w:endnote w:type="continuationSeparator" w:id="0">
    <w:p w14:paraId="27CC4946" w14:textId="77777777" w:rsidR="00AE60D6" w:rsidRDefault="00AE60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F7C215" w14:textId="77777777" w:rsidR="00AE60D6" w:rsidRDefault="00AE60D6">
      <w:r>
        <w:separator/>
      </w:r>
    </w:p>
  </w:footnote>
  <w:footnote w:type="continuationSeparator" w:id="0">
    <w:p w14:paraId="55CC0ACD" w14:textId="77777777" w:rsidR="00AE60D6" w:rsidRDefault="00AE60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27822"/>
    <w:multiLevelType w:val="hybridMultilevel"/>
    <w:tmpl w:val="15166AA0"/>
    <w:lvl w:ilvl="0" w:tplc="09C2AE9C">
      <w:start w:val="1"/>
      <w:numFmt w:val="upperLetter"/>
      <w:lvlText w:val="%1."/>
      <w:lvlJc w:val="left"/>
      <w:pPr>
        <w:ind w:left="458" w:hanging="31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E5395"/>
        <w:spacing w:val="0"/>
        <w:w w:val="99"/>
        <w:sz w:val="26"/>
        <w:szCs w:val="26"/>
        <w:lang w:val="sk-SK" w:eastAsia="en-US" w:bidi="ar-SA"/>
      </w:rPr>
    </w:lvl>
    <w:lvl w:ilvl="1" w:tplc="3B7EA2CA">
      <w:numFmt w:val="bullet"/>
      <w:lvlText w:val="•"/>
      <w:lvlJc w:val="left"/>
      <w:pPr>
        <w:ind w:left="1392" w:hanging="317"/>
      </w:pPr>
      <w:rPr>
        <w:rFonts w:hint="default"/>
        <w:lang w:val="sk-SK" w:eastAsia="en-US" w:bidi="ar-SA"/>
      </w:rPr>
    </w:lvl>
    <w:lvl w:ilvl="2" w:tplc="CCB6076A">
      <w:numFmt w:val="bullet"/>
      <w:lvlText w:val="•"/>
      <w:lvlJc w:val="left"/>
      <w:pPr>
        <w:ind w:left="2324" w:hanging="317"/>
      </w:pPr>
      <w:rPr>
        <w:rFonts w:hint="default"/>
        <w:lang w:val="sk-SK" w:eastAsia="en-US" w:bidi="ar-SA"/>
      </w:rPr>
    </w:lvl>
    <w:lvl w:ilvl="3" w:tplc="E2A8E4F0">
      <w:numFmt w:val="bullet"/>
      <w:lvlText w:val="•"/>
      <w:lvlJc w:val="left"/>
      <w:pPr>
        <w:ind w:left="3256" w:hanging="317"/>
      </w:pPr>
      <w:rPr>
        <w:rFonts w:hint="default"/>
        <w:lang w:val="sk-SK" w:eastAsia="en-US" w:bidi="ar-SA"/>
      </w:rPr>
    </w:lvl>
    <w:lvl w:ilvl="4" w:tplc="6A6C3016">
      <w:numFmt w:val="bullet"/>
      <w:lvlText w:val="•"/>
      <w:lvlJc w:val="left"/>
      <w:pPr>
        <w:ind w:left="4188" w:hanging="317"/>
      </w:pPr>
      <w:rPr>
        <w:rFonts w:hint="default"/>
        <w:lang w:val="sk-SK" w:eastAsia="en-US" w:bidi="ar-SA"/>
      </w:rPr>
    </w:lvl>
    <w:lvl w:ilvl="5" w:tplc="2C3689EE">
      <w:numFmt w:val="bullet"/>
      <w:lvlText w:val="•"/>
      <w:lvlJc w:val="left"/>
      <w:pPr>
        <w:ind w:left="5120" w:hanging="317"/>
      </w:pPr>
      <w:rPr>
        <w:rFonts w:hint="default"/>
        <w:lang w:val="sk-SK" w:eastAsia="en-US" w:bidi="ar-SA"/>
      </w:rPr>
    </w:lvl>
    <w:lvl w:ilvl="6" w:tplc="FB0809E6">
      <w:numFmt w:val="bullet"/>
      <w:lvlText w:val="•"/>
      <w:lvlJc w:val="left"/>
      <w:pPr>
        <w:ind w:left="6052" w:hanging="317"/>
      </w:pPr>
      <w:rPr>
        <w:rFonts w:hint="default"/>
        <w:lang w:val="sk-SK" w:eastAsia="en-US" w:bidi="ar-SA"/>
      </w:rPr>
    </w:lvl>
    <w:lvl w:ilvl="7" w:tplc="4236824E">
      <w:numFmt w:val="bullet"/>
      <w:lvlText w:val="•"/>
      <w:lvlJc w:val="left"/>
      <w:pPr>
        <w:ind w:left="6984" w:hanging="317"/>
      </w:pPr>
      <w:rPr>
        <w:rFonts w:hint="default"/>
        <w:lang w:val="sk-SK" w:eastAsia="en-US" w:bidi="ar-SA"/>
      </w:rPr>
    </w:lvl>
    <w:lvl w:ilvl="8" w:tplc="9252F822">
      <w:numFmt w:val="bullet"/>
      <w:lvlText w:val="•"/>
      <w:lvlJc w:val="left"/>
      <w:pPr>
        <w:ind w:left="7917" w:hanging="317"/>
      </w:pPr>
      <w:rPr>
        <w:rFonts w:hint="default"/>
        <w:lang w:val="sk-SK" w:eastAsia="en-US" w:bidi="ar-SA"/>
      </w:rPr>
    </w:lvl>
  </w:abstractNum>
  <w:abstractNum w:abstractNumId="1" w15:restartNumberingAfterBreak="0">
    <w:nsid w:val="356A5C3F"/>
    <w:multiLevelType w:val="hybridMultilevel"/>
    <w:tmpl w:val="2CDEBF2C"/>
    <w:lvl w:ilvl="0" w:tplc="AAEA742C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4AF4E7F0">
      <w:numFmt w:val="bullet"/>
      <w:lvlText w:val="•"/>
      <w:lvlJc w:val="left"/>
      <w:pPr>
        <w:ind w:left="1752" w:hanging="360"/>
      </w:pPr>
      <w:rPr>
        <w:rFonts w:hint="default"/>
        <w:lang w:val="sk-SK" w:eastAsia="en-US" w:bidi="ar-SA"/>
      </w:rPr>
    </w:lvl>
    <w:lvl w:ilvl="2" w:tplc="A7B418AC">
      <w:numFmt w:val="bullet"/>
      <w:lvlText w:val="•"/>
      <w:lvlJc w:val="left"/>
      <w:pPr>
        <w:ind w:left="2644" w:hanging="360"/>
      </w:pPr>
      <w:rPr>
        <w:rFonts w:hint="default"/>
        <w:lang w:val="sk-SK" w:eastAsia="en-US" w:bidi="ar-SA"/>
      </w:rPr>
    </w:lvl>
    <w:lvl w:ilvl="3" w:tplc="EDA0C67E">
      <w:numFmt w:val="bullet"/>
      <w:lvlText w:val="•"/>
      <w:lvlJc w:val="left"/>
      <w:pPr>
        <w:ind w:left="3536" w:hanging="360"/>
      </w:pPr>
      <w:rPr>
        <w:rFonts w:hint="default"/>
        <w:lang w:val="sk-SK" w:eastAsia="en-US" w:bidi="ar-SA"/>
      </w:rPr>
    </w:lvl>
    <w:lvl w:ilvl="4" w:tplc="736EB5A4">
      <w:numFmt w:val="bullet"/>
      <w:lvlText w:val="•"/>
      <w:lvlJc w:val="left"/>
      <w:pPr>
        <w:ind w:left="4428" w:hanging="360"/>
      </w:pPr>
      <w:rPr>
        <w:rFonts w:hint="default"/>
        <w:lang w:val="sk-SK" w:eastAsia="en-US" w:bidi="ar-SA"/>
      </w:rPr>
    </w:lvl>
    <w:lvl w:ilvl="5" w:tplc="F39AF1B0">
      <w:numFmt w:val="bullet"/>
      <w:lvlText w:val="•"/>
      <w:lvlJc w:val="left"/>
      <w:pPr>
        <w:ind w:left="5320" w:hanging="360"/>
      </w:pPr>
      <w:rPr>
        <w:rFonts w:hint="default"/>
        <w:lang w:val="sk-SK" w:eastAsia="en-US" w:bidi="ar-SA"/>
      </w:rPr>
    </w:lvl>
    <w:lvl w:ilvl="6" w:tplc="AECA00B4">
      <w:numFmt w:val="bullet"/>
      <w:lvlText w:val="•"/>
      <w:lvlJc w:val="left"/>
      <w:pPr>
        <w:ind w:left="6212" w:hanging="360"/>
      </w:pPr>
      <w:rPr>
        <w:rFonts w:hint="default"/>
        <w:lang w:val="sk-SK" w:eastAsia="en-US" w:bidi="ar-SA"/>
      </w:rPr>
    </w:lvl>
    <w:lvl w:ilvl="7" w:tplc="40E4F788">
      <w:numFmt w:val="bullet"/>
      <w:lvlText w:val="•"/>
      <w:lvlJc w:val="left"/>
      <w:pPr>
        <w:ind w:left="7104" w:hanging="360"/>
      </w:pPr>
      <w:rPr>
        <w:rFonts w:hint="default"/>
        <w:lang w:val="sk-SK" w:eastAsia="en-US" w:bidi="ar-SA"/>
      </w:rPr>
    </w:lvl>
    <w:lvl w:ilvl="8" w:tplc="9F1221AC">
      <w:numFmt w:val="bullet"/>
      <w:lvlText w:val="•"/>
      <w:lvlJc w:val="left"/>
      <w:pPr>
        <w:ind w:left="7997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36B20B25"/>
    <w:multiLevelType w:val="hybridMultilevel"/>
    <w:tmpl w:val="6DEC806E"/>
    <w:lvl w:ilvl="0" w:tplc="A1C6CE42">
      <w:start w:val="1"/>
      <w:numFmt w:val="lowerLetter"/>
      <w:lvlText w:val="%1)"/>
      <w:lvlJc w:val="left"/>
      <w:pPr>
        <w:ind w:left="84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4E56A8A8">
      <w:numFmt w:val="bullet"/>
      <w:lvlText w:val="•"/>
      <w:lvlJc w:val="left"/>
      <w:pPr>
        <w:ind w:left="1734" w:hanging="360"/>
      </w:pPr>
      <w:rPr>
        <w:rFonts w:hint="default"/>
        <w:lang w:val="sk-SK" w:eastAsia="en-US" w:bidi="ar-SA"/>
      </w:rPr>
    </w:lvl>
    <w:lvl w:ilvl="2" w:tplc="BCD6D6D4">
      <w:numFmt w:val="bullet"/>
      <w:lvlText w:val="•"/>
      <w:lvlJc w:val="left"/>
      <w:pPr>
        <w:ind w:left="2628" w:hanging="360"/>
      </w:pPr>
      <w:rPr>
        <w:rFonts w:hint="default"/>
        <w:lang w:val="sk-SK" w:eastAsia="en-US" w:bidi="ar-SA"/>
      </w:rPr>
    </w:lvl>
    <w:lvl w:ilvl="3" w:tplc="1AB279E2">
      <w:numFmt w:val="bullet"/>
      <w:lvlText w:val="•"/>
      <w:lvlJc w:val="left"/>
      <w:pPr>
        <w:ind w:left="3522" w:hanging="360"/>
      </w:pPr>
      <w:rPr>
        <w:rFonts w:hint="default"/>
        <w:lang w:val="sk-SK" w:eastAsia="en-US" w:bidi="ar-SA"/>
      </w:rPr>
    </w:lvl>
    <w:lvl w:ilvl="4" w:tplc="7A12A3BE">
      <w:numFmt w:val="bullet"/>
      <w:lvlText w:val="•"/>
      <w:lvlJc w:val="left"/>
      <w:pPr>
        <w:ind w:left="4416" w:hanging="360"/>
      </w:pPr>
      <w:rPr>
        <w:rFonts w:hint="default"/>
        <w:lang w:val="sk-SK" w:eastAsia="en-US" w:bidi="ar-SA"/>
      </w:rPr>
    </w:lvl>
    <w:lvl w:ilvl="5" w:tplc="2CA4E914">
      <w:numFmt w:val="bullet"/>
      <w:lvlText w:val="•"/>
      <w:lvlJc w:val="left"/>
      <w:pPr>
        <w:ind w:left="5310" w:hanging="360"/>
      </w:pPr>
      <w:rPr>
        <w:rFonts w:hint="default"/>
        <w:lang w:val="sk-SK" w:eastAsia="en-US" w:bidi="ar-SA"/>
      </w:rPr>
    </w:lvl>
    <w:lvl w:ilvl="6" w:tplc="68E222F0">
      <w:numFmt w:val="bullet"/>
      <w:lvlText w:val="•"/>
      <w:lvlJc w:val="left"/>
      <w:pPr>
        <w:ind w:left="6204" w:hanging="360"/>
      </w:pPr>
      <w:rPr>
        <w:rFonts w:hint="default"/>
        <w:lang w:val="sk-SK" w:eastAsia="en-US" w:bidi="ar-SA"/>
      </w:rPr>
    </w:lvl>
    <w:lvl w:ilvl="7" w:tplc="D71E28A4">
      <w:numFmt w:val="bullet"/>
      <w:lvlText w:val="•"/>
      <w:lvlJc w:val="left"/>
      <w:pPr>
        <w:ind w:left="7098" w:hanging="360"/>
      </w:pPr>
      <w:rPr>
        <w:rFonts w:hint="default"/>
        <w:lang w:val="sk-SK" w:eastAsia="en-US" w:bidi="ar-SA"/>
      </w:rPr>
    </w:lvl>
    <w:lvl w:ilvl="8" w:tplc="79DA14F0">
      <w:numFmt w:val="bullet"/>
      <w:lvlText w:val="•"/>
      <w:lvlJc w:val="left"/>
      <w:pPr>
        <w:ind w:left="7993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658F6610"/>
    <w:multiLevelType w:val="hybridMultilevel"/>
    <w:tmpl w:val="A5E4ADCC"/>
    <w:lvl w:ilvl="0" w:tplc="FB42A7AE">
      <w:numFmt w:val="bullet"/>
      <w:lvlText w:val=""/>
      <w:lvlJc w:val="left"/>
      <w:pPr>
        <w:ind w:left="849" w:hanging="425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0B09A4A">
      <w:numFmt w:val="bullet"/>
      <w:lvlText w:val="•"/>
      <w:lvlJc w:val="left"/>
      <w:pPr>
        <w:ind w:left="1734" w:hanging="425"/>
      </w:pPr>
      <w:rPr>
        <w:rFonts w:hint="default"/>
        <w:lang w:val="sk-SK" w:eastAsia="en-US" w:bidi="ar-SA"/>
      </w:rPr>
    </w:lvl>
    <w:lvl w:ilvl="2" w:tplc="A1F821B0">
      <w:numFmt w:val="bullet"/>
      <w:lvlText w:val="•"/>
      <w:lvlJc w:val="left"/>
      <w:pPr>
        <w:ind w:left="2628" w:hanging="425"/>
      </w:pPr>
      <w:rPr>
        <w:rFonts w:hint="default"/>
        <w:lang w:val="sk-SK" w:eastAsia="en-US" w:bidi="ar-SA"/>
      </w:rPr>
    </w:lvl>
    <w:lvl w:ilvl="3" w:tplc="DCCAB654">
      <w:numFmt w:val="bullet"/>
      <w:lvlText w:val="•"/>
      <w:lvlJc w:val="left"/>
      <w:pPr>
        <w:ind w:left="3522" w:hanging="425"/>
      </w:pPr>
      <w:rPr>
        <w:rFonts w:hint="default"/>
        <w:lang w:val="sk-SK" w:eastAsia="en-US" w:bidi="ar-SA"/>
      </w:rPr>
    </w:lvl>
    <w:lvl w:ilvl="4" w:tplc="59580800">
      <w:numFmt w:val="bullet"/>
      <w:lvlText w:val="•"/>
      <w:lvlJc w:val="left"/>
      <w:pPr>
        <w:ind w:left="4416" w:hanging="425"/>
      </w:pPr>
      <w:rPr>
        <w:rFonts w:hint="default"/>
        <w:lang w:val="sk-SK" w:eastAsia="en-US" w:bidi="ar-SA"/>
      </w:rPr>
    </w:lvl>
    <w:lvl w:ilvl="5" w:tplc="5F5CA0BE">
      <w:numFmt w:val="bullet"/>
      <w:lvlText w:val="•"/>
      <w:lvlJc w:val="left"/>
      <w:pPr>
        <w:ind w:left="5310" w:hanging="425"/>
      </w:pPr>
      <w:rPr>
        <w:rFonts w:hint="default"/>
        <w:lang w:val="sk-SK" w:eastAsia="en-US" w:bidi="ar-SA"/>
      </w:rPr>
    </w:lvl>
    <w:lvl w:ilvl="6" w:tplc="178E0F0C">
      <w:numFmt w:val="bullet"/>
      <w:lvlText w:val="•"/>
      <w:lvlJc w:val="left"/>
      <w:pPr>
        <w:ind w:left="6204" w:hanging="425"/>
      </w:pPr>
      <w:rPr>
        <w:rFonts w:hint="default"/>
        <w:lang w:val="sk-SK" w:eastAsia="en-US" w:bidi="ar-SA"/>
      </w:rPr>
    </w:lvl>
    <w:lvl w:ilvl="7" w:tplc="AA30A276">
      <w:numFmt w:val="bullet"/>
      <w:lvlText w:val="•"/>
      <w:lvlJc w:val="left"/>
      <w:pPr>
        <w:ind w:left="7098" w:hanging="425"/>
      </w:pPr>
      <w:rPr>
        <w:rFonts w:hint="default"/>
        <w:lang w:val="sk-SK" w:eastAsia="en-US" w:bidi="ar-SA"/>
      </w:rPr>
    </w:lvl>
    <w:lvl w:ilvl="8" w:tplc="040801BC">
      <w:numFmt w:val="bullet"/>
      <w:lvlText w:val="•"/>
      <w:lvlJc w:val="left"/>
      <w:pPr>
        <w:ind w:left="7993" w:hanging="425"/>
      </w:pPr>
      <w:rPr>
        <w:rFonts w:hint="default"/>
        <w:lang w:val="sk-SK" w:eastAsia="en-US" w:bidi="ar-SA"/>
      </w:rPr>
    </w:lvl>
  </w:abstractNum>
  <w:num w:numId="1" w16cid:durableId="165098016">
    <w:abstractNumId w:val="1"/>
  </w:num>
  <w:num w:numId="2" w16cid:durableId="1892762831">
    <w:abstractNumId w:val="0"/>
  </w:num>
  <w:num w:numId="3" w16cid:durableId="1887716756">
    <w:abstractNumId w:val="2"/>
  </w:num>
  <w:num w:numId="4" w16cid:durableId="6891870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16E0"/>
    <w:rsid w:val="001B16E0"/>
    <w:rsid w:val="007B2595"/>
    <w:rsid w:val="00AE60D6"/>
    <w:rsid w:val="00B56A08"/>
    <w:rsid w:val="00BB0843"/>
    <w:rsid w:val="00CC4D42"/>
    <w:rsid w:val="00DD1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67A16"/>
  <w15:docId w15:val="{A2C3DAF4-9CED-4B35-B5E4-227335787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72"/>
      <w:ind w:left="141"/>
      <w:outlineLvl w:val="0"/>
    </w:pPr>
    <w:rPr>
      <w:sz w:val="32"/>
      <w:szCs w:val="32"/>
    </w:rPr>
  </w:style>
  <w:style w:type="paragraph" w:styleId="Nadpis2">
    <w:name w:val="heading 2"/>
    <w:basedOn w:val="Normlny"/>
    <w:uiPriority w:val="9"/>
    <w:unhideWhenUsed/>
    <w:qFormat/>
    <w:pPr>
      <w:ind w:left="441" w:hanging="315"/>
      <w:outlineLvl w:val="1"/>
    </w:pPr>
    <w:rPr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49" w:hanging="360"/>
      <w:jc w:val="both"/>
    </w:pPr>
  </w:style>
  <w:style w:type="paragraph" w:customStyle="1" w:styleId="TableParagraph">
    <w:name w:val="Table Paragraph"/>
    <w:basedOn w:val="Normlny"/>
    <w:uiPriority w:val="1"/>
    <w:qFormat/>
    <w:rPr>
      <w:rFonts w:ascii="Calibri Light" w:eastAsia="Calibri Light" w:hAnsi="Calibri Light" w:cs="Calibri Light"/>
    </w:rPr>
  </w:style>
  <w:style w:type="character" w:styleId="Hypertextovprepojenie">
    <w:name w:val="Hyperlink"/>
    <w:basedOn w:val="Predvolenpsmoodseku"/>
    <w:uiPriority w:val="99"/>
    <w:unhideWhenUsed/>
    <w:rsid w:val="00CC4D42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CC4D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skcris.sk/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1222</Words>
  <Characters>6971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Kanovský Martin</dc:creator>
  <cp:lastModifiedBy>Kanovský Martin</cp:lastModifiedBy>
  <cp:revision>3</cp:revision>
  <dcterms:created xsi:type="dcterms:W3CDTF">2026-03-23T08:41:00Z</dcterms:created>
  <dcterms:modified xsi:type="dcterms:W3CDTF">2026-03-23T08:41:00Z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2024-05-27T00:00:00Z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2026-03-23T00:00:00Z</vt:filetime>
  </property>
  <property fmtid="{D5CDD505-2E9C-101B-9397-08002B2CF9AE}" pid="5" name="Producer">
    <vt:lpwstr>Microsoft® Word 2016</vt:lpwstr>
  </property>
</Properties>
</file>